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F0" w:rsidRPr="0068027F" w:rsidRDefault="008B38F0" w:rsidP="008B38F0">
      <w:pPr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68027F">
        <w:rPr>
          <w:rFonts w:ascii="Marianne" w:hAnsi="Marianne" w:cs="Arial"/>
          <w:b/>
          <w:color w:val="0070C0"/>
          <w:sz w:val="28"/>
          <w:szCs w:val="28"/>
        </w:rPr>
        <w:t>ANNEXE C13I</w:t>
      </w:r>
    </w:p>
    <w:p w:rsidR="008B38F0" w:rsidRDefault="008B38F0" w:rsidP="008B38F0">
      <w:pPr>
        <w:jc w:val="center"/>
        <w:rPr>
          <w:rFonts w:ascii="Marianne" w:hAnsi="Marianne" w:cs="Arial"/>
          <w:b/>
          <w:sz w:val="28"/>
          <w:szCs w:val="28"/>
        </w:rPr>
      </w:pPr>
    </w:p>
    <w:p w:rsidR="008B38F0" w:rsidRDefault="008B38F0" w:rsidP="008B38F0">
      <w:pPr>
        <w:ind w:left="-993" w:right="-1134"/>
        <w:jc w:val="center"/>
        <w:rPr>
          <w:rFonts w:ascii="Marianne" w:hAnsi="Marianne" w:cs="Arial"/>
          <w:b/>
          <w:sz w:val="28"/>
          <w:szCs w:val="28"/>
        </w:rPr>
      </w:pPr>
      <w:r w:rsidRPr="0068027F">
        <w:rPr>
          <w:rFonts w:ascii="Marianne" w:hAnsi="Marianne" w:cs="Arial"/>
          <w:b/>
          <w:sz w:val="28"/>
          <w:szCs w:val="28"/>
        </w:rPr>
        <w:t>CONDITIONS DE PROMOUVABILITE POUR LA FILIERE ITRF</w:t>
      </w:r>
    </w:p>
    <w:p w:rsidR="008B38F0" w:rsidRDefault="008B38F0" w:rsidP="008B38F0">
      <w:pPr>
        <w:ind w:left="-993" w:right="-1134"/>
        <w:jc w:val="center"/>
        <w:rPr>
          <w:rFonts w:ascii="Marianne" w:hAnsi="Marianne" w:cs="Arial"/>
          <w:b/>
          <w:sz w:val="28"/>
          <w:szCs w:val="28"/>
        </w:rPr>
      </w:pPr>
    </w:p>
    <w:p w:rsidR="00C234D2" w:rsidRDefault="008B38F0" w:rsidP="008B38F0">
      <w:pPr>
        <w:ind w:left="-993" w:right="-1134"/>
        <w:jc w:val="center"/>
        <w:rPr>
          <w:rFonts w:ascii="Marianne" w:hAnsi="Marianne" w:cs="Arial"/>
          <w:b/>
          <w:sz w:val="28"/>
          <w:szCs w:val="28"/>
        </w:rPr>
      </w:pPr>
      <w:r>
        <w:rPr>
          <w:rFonts w:ascii="Marianne" w:hAnsi="Marianne" w:cs="Arial"/>
          <w:b/>
          <w:sz w:val="28"/>
          <w:szCs w:val="28"/>
        </w:rPr>
        <w:t>LI</w:t>
      </w:r>
      <w:r w:rsidR="00C234D2">
        <w:rPr>
          <w:rFonts w:ascii="Marianne" w:hAnsi="Marianne" w:cs="Arial"/>
          <w:b/>
          <w:sz w:val="28"/>
          <w:szCs w:val="28"/>
        </w:rPr>
        <w:t>STES D’APTITUDE DES CORPS ITRF </w:t>
      </w:r>
    </w:p>
    <w:p w:rsidR="008B38F0" w:rsidRDefault="008B38F0" w:rsidP="008B38F0">
      <w:pPr>
        <w:ind w:left="-993" w:right="-1134"/>
        <w:jc w:val="center"/>
        <w:rPr>
          <w:rFonts w:ascii="Marianne" w:hAnsi="Marianne" w:cs="Arial"/>
          <w:b/>
          <w:sz w:val="28"/>
          <w:szCs w:val="28"/>
        </w:rPr>
      </w:pPr>
      <w:r>
        <w:rPr>
          <w:rFonts w:ascii="Marianne" w:hAnsi="Marianne" w:cs="Arial"/>
          <w:b/>
          <w:sz w:val="28"/>
          <w:szCs w:val="28"/>
        </w:rPr>
        <w:t xml:space="preserve"> CONDITIONS DE PROMOUVABILITE</w:t>
      </w:r>
    </w:p>
    <w:p w:rsidR="008B38F0" w:rsidRPr="0068027F" w:rsidRDefault="008B38F0" w:rsidP="008B38F0">
      <w:pPr>
        <w:ind w:left="-993" w:right="-1134"/>
        <w:jc w:val="center"/>
        <w:rPr>
          <w:rFonts w:ascii="Marianne" w:hAnsi="Marianne" w:cs="Arial"/>
          <w:b/>
          <w:sz w:val="28"/>
          <w:szCs w:val="28"/>
        </w:rPr>
      </w:pPr>
      <w:proofErr w:type="gramStart"/>
      <w:r>
        <w:rPr>
          <w:rFonts w:ascii="Marianne" w:hAnsi="Marianne" w:cs="Arial"/>
          <w:b/>
          <w:sz w:val="28"/>
          <w:szCs w:val="28"/>
        </w:rPr>
        <w:t>à</w:t>
      </w:r>
      <w:proofErr w:type="gramEnd"/>
      <w:r>
        <w:rPr>
          <w:rFonts w:ascii="Marianne" w:hAnsi="Marianne" w:cs="Arial"/>
          <w:b/>
          <w:sz w:val="28"/>
          <w:szCs w:val="28"/>
        </w:rPr>
        <w:t xml:space="preserve"> remplir au 1</w:t>
      </w:r>
      <w:r w:rsidRPr="008B38F0">
        <w:rPr>
          <w:rFonts w:ascii="Marianne" w:hAnsi="Marianne" w:cs="Arial"/>
          <w:b/>
          <w:sz w:val="28"/>
          <w:szCs w:val="28"/>
          <w:vertAlign w:val="superscript"/>
        </w:rPr>
        <w:t>er</w:t>
      </w:r>
      <w:r>
        <w:rPr>
          <w:rFonts w:ascii="Marianne" w:hAnsi="Marianne" w:cs="Arial"/>
          <w:b/>
          <w:sz w:val="28"/>
          <w:szCs w:val="28"/>
        </w:rPr>
        <w:t xml:space="preserve"> janvier 202</w:t>
      </w:r>
      <w:r w:rsidR="00C234D2">
        <w:rPr>
          <w:rFonts w:ascii="Marianne" w:hAnsi="Marianne" w:cs="Arial"/>
          <w:b/>
          <w:sz w:val="28"/>
          <w:szCs w:val="28"/>
        </w:rPr>
        <w:t>6</w:t>
      </w:r>
    </w:p>
    <w:p w:rsidR="006D149F" w:rsidRDefault="006D149F" w:rsidP="008B38F0">
      <w:pPr>
        <w:ind w:left="-993" w:right="-1134"/>
      </w:pPr>
    </w:p>
    <w:p w:rsidR="008B38F0" w:rsidRPr="008B38F0" w:rsidRDefault="008B38F0" w:rsidP="008B38F0">
      <w:pPr>
        <w:rPr>
          <w:rFonts w:ascii="Marianne" w:hAnsi="Marianne" w:cs="Arial"/>
          <w:b/>
          <w:sz w:val="22"/>
          <w:szCs w:val="22"/>
        </w:rPr>
      </w:pPr>
      <w:r w:rsidRPr="008B38F0">
        <w:rPr>
          <w:rFonts w:ascii="Marianne" w:hAnsi="Marianne" w:cs="Arial"/>
          <w:b/>
          <w:sz w:val="22"/>
          <w:szCs w:val="22"/>
        </w:rPr>
        <w:t>I – Les listes d’aptitude de droit commun</w:t>
      </w:r>
    </w:p>
    <w:p w:rsidR="008B38F0" w:rsidRDefault="008B38F0" w:rsidP="008B38F0">
      <w:pPr>
        <w:jc w:val="center"/>
        <w:rPr>
          <w:rFonts w:ascii="Marianne" w:hAnsi="Marianne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7"/>
        <w:gridCol w:w="1793"/>
        <w:gridCol w:w="3363"/>
        <w:gridCol w:w="1979"/>
      </w:tblGrid>
      <w:tr w:rsidR="008B38F0" w:rsidTr="00137BE2">
        <w:tc>
          <w:tcPr>
            <w:tcW w:w="1927" w:type="dxa"/>
            <w:vAlign w:val="center"/>
          </w:tcPr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LISTES D’APTITUDE</w:t>
            </w:r>
          </w:p>
        </w:tc>
        <w:tc>
          <w:tcPr>
            <w:tcW w:w="1793" w:type="dxa"/>
            <w:vAlign w:val="center"/>
          </w:tcPr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CORPS D’ORIGINE</w:t>
            </w:r>
          </w:p>
        </w:tc>
        <w:tc>
          <w:tcPr>
            <w:tcW w:w="3363" w:type="dxa"/>
            <w:vAlign w:val="center"/>
          </w:tcPr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DUREE DE SERVICES</w:t>
            </w:r>
          </w:p>
        </w:tc>
        <w:tc>
          <w:tcPr>
            <w:tcW w:w="1979" w:type="dxa"/>
            <w:vAlign w:val="center"/>
          </w:tcPr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bCs/>
                <w:sz w:val="18"/>
                <w:szCs w:val="18"/>
              </w:rPr>
              <w:t>REFERENCES STATUTAIRES </w:t>
            </w:r>
          </w:p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Décret n° 85-1534 </w:t>
            </w: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proofErr w:type="gramStart"/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du</w:t>
            </w:r>
            <w:proofErr w:type="gramEnd"/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31/12/1985 modifié </w:t>
            </w: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8B38F0" w:rsidTr="00137BE2">
        <w:tc>
          <w:tcPr>
            <w:tcW w:w="1927" w:type="dxa"/>
            <w:vAlign w:val="center"/>
          </w:tcPr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bCs/>
                <w:sz w:val="18"/>
                <w:szCs w:val="18"/>
              </w:rPr>
              <w:t>IGR</w:t>
            </w:r>
          </w:p>
        </w:tc>
        <w:tc>
          <w:tcPr>
            <w:tcW w:w="1793" w:type="dxa"/>
            <w:vAlign w:val="center"/>
          </w:tcPr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Cs/>
                <w:sz w:val="18"/>
                <w:szCs w:val="18"/>
              </w:rPr>
              <w:t>IGE</w:t>
            </w:r>
          </w:p>
        </w:tc>
        <w:tc>
          <w:tcPr>
            <w:tcW w:w="3363" w:type="dxa"/>
            <w:vAlign w:val="center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9 ans de services publics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68027F">
              <w:rPr>
                <w:rFonts w:ascii="Marianne" w:hAnsi="Marianne" w:cs="Arial"/>
                <w:sz w:val="18"/>
                <w:szCs w:val="18"/>
              </w:rPr>
              <w:t>dont</w:t>
            </w:r>
            <w:proofErr w:type="gramEnd"/>
            <w:r w:rsidRPr="0068027F">
              <w:rPr>
                <w:rFonts w:ascii="Marianne" w:hAnsi="Marianne" w:cs="Arial"/>
                <w:sz w:val="18"/>
                <w:szCs w:val="18"/>
              </w:rPr>
              <w:t xml:space="preserve"> 3 ans au moins en catégorie A</w:t>
            </w: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Cs/>
                <w:sz w:val="18"/>
                <w:szCs w:val="18"/>
              </w:rPr>
              <w:t>Article 14</w:t>
            </w:r>
          </w:p>
        </w:tc>
      </w:tr>
      <w:tr w:rsidR="008B38F0" w:rsidTr="00137BE2">
        <w:tc>
          <w:tcPr>
            <w:tcW w:w="1927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/>
                <w:bCs/>
                <w:sz w:val="18"/>
                <w:szCs w:val="18"/>
              </w:rPr>
              <w:t>IGE</w:t>
            </w:r>
          </w:p>
        </w:tc>
        <w:tc>
          <w:tcPr>
            <w:tcW w:w="1793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Cs/>
                <w:sz w:val="18"/>
                <w:szCs w:val="18"/>
              </w:rPr>
              <w:t>ASI</w:t>
            </w:r>
          </w:p>
        </w:tc>
        <w:tc>
          <w:tcPr>
            <w:tcW w:w="3363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9 ans de services publics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68027F">
              <w:rPr>
                <w:rFonts w:ascii="Marianne" w:hAnsi="Marianne" w:cs="Arial"/>
                <w:sz w:val="18"/>
                <w:szCs w:val="18"/>
              </w:rPr>
              <w:t>dont</w:t>
            </w:r>
            <w:proofErr w:type="gramEnd"/>
            <w:r w:rsidRPr="0068027F">
              <w:rPr>
                <w:rFonts w:ascii="Marianne" w:hAnsi="Marianne" w:cs="Arial"/>
                <w:sz w:val="18"/>
                <w:szCs w:val="18"/>
              </w:rPr>
              <w:t xml:space="preserve"> 3 ans au moins en catégorie A</w:t>
            </w: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</w:tc>
        <w:tc>
          <w:tcPr>
            <w:tcW w:w="1979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Cs/>
                <w:sz w:val="18"/>
                <w:szCs w:val="18"/>
              </w:rPr>
              <w:t>Article 25</w:t>
            </w:r>
          </w:p>
        </w:tc>
      </w:tr>
      <w:tr w:rsidR="008B38F0" w:rsidTr="00137BE2">
        <w:tc>
          <w:tcPr>
            <w:tcW w:w="1927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/>
                <w:bCs/>
                <w:sz w:val="18"/>
                <w:szCs w:val="18"/>
              </w:rPr>
              <w:t>ASI</w:t>
            </w:r>
          </w:p>
        </w:tc>
        <w:tc>
          <w:tcPr>
            <w:tcW w:w="1793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Cs/>
                <w:sz w:val="18"/>
                <w:szCs w:val="18"/>
              </w:rPr>
              <w:t>TECH RF</w:t>
            </w:r>
          </w:p>
        </w:tc>
        <w:tc>
          <w:tcPr>
            <w:tcW w:w="3363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>8</w:t>
            </w:r>
            <w:r w:rsidRPr="0068027F">
              <w:rPr>
                <w:rFonts w:ascii="Marianne" w:hAnsi="Marianne" w:cs="Arial"/>
                <w:sz w:val="18"/>
                <w:szCs w:val="18"/>
              </w:rPr>
              <w:t xml:space="preserve"> ans de services publics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68027F">
              <w:rPr>
                <w:rFonts w:ascii="Marianne" w:hAnsi="Marianne" w:cs="Arial"/>
                <w:sz w:val="18"/>
                <w:szCs w:val="18"/>
              </w:rPr>
              <w:t>dont</w:t>
            </w:r>
            <w:proofErr w:type="gramEnd"/>
            <w:r w:rsidRPr="0068027F">
              <w:rPr>
                <w:rFonts w:ascii="Marianne" w:hAnsi="Marianne" w:cs="Arial"/>
                <w:sz w:val="18"/>
                <w:szCs w:val="18"/>
              </w:rPr>
              <w:t xml:space="preserve"> 3 ans au </w:t>
            </w:r>
            <w:r>
              <w:rPr>
                <w:rFonts w:ascii="Marianne" w:hAnsi="Marianne" w:cs="Arial"/>
                <w:sz w:val="18"/>
                <w:szCs w:val="18"/>
              </w:rPr>
              <w:t>moins en catégorie B</w:t>
            </w: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</w:tc>
        <w:tc>
          <w:tcPr>
            <w:tcW w:w="1979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Cs/>
                <w:sz w:val="18"/>
                <w:szCs w:val="18"/>
              </w:rPr>
              <w:t>Article 34</w:t>
            </w:r>
          </w:p>
        </w:tc>
      </w:tr>
      <w:tr w:rsidR="008B38F0" w:rsidTr="00137BE2">
        <w:tc>
          <w:tcPr>
            <w:tcW w:w="1927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/>
                <w:bCs/>
                <w:sz w:val="18"/>
                <w:szCs w:val="18"/>
              </w:rPr>
              <w:t>TECH</w:t>
            </w:r>
          </w:p>
        </w:tc>
        <w:tc>
          <w:tcPr>
            <w:tcW w:w="1793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Cs/>
                <w:sz w:val="18"/>
                <w:szCs w:val="18"/>
              </w:rPr>
              <w:t>ATRF</w:t>
            </w:r>
          </w:p>
        </w:tc>
        <w:tc>
          <w:tcPr>
            <w:tcW w:w="3363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9 ans de services publics</w:t>
            </w: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</w:tc>
        <w:tc>
          <w:tcPr>
            <w:tcW w:w="1979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Cs/>
                <w:sz w:val="18"/>
                <w:szCs w:val="18"/>
              </w:rPr>
              <w:t>Article 42</w:t>
            </w:r>
          </w:p>
        </w:tc>
      </w:tr>
    </w:tbl>
    <w:p w:rsidR="008B38F0" w:rsidRPr="0068027F" w:rsidRDefault="008B38F0" w:rsidP="008B38F0">
      <w:pPr>
        <w:jc w:val="center"/>
        <w:rPr>
          <w:rFonts w:ascii="Marianne" w:hAnsi="Marianne" w:cs="Arial"/>
          <w:b/>
          <w:sz w:val="28"/>
          <w:szCs w:val="28"/>
        </w:rPr>
      </w:pPr>
    </w:p>
    <w:p w:rsidR="008B38F0" w:rsidRPr="0068027F" w:rsidRDefault="008B38F0" w:rsidP="008B38F0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8B38F0" w:rsidRPr="008B38F0" w:rsidRDefault="008B38F0" w:rsidP="008B38F0">
      <w:pPr>
        <w:rPr>
          <w:rFonts w:ascii="Marianne" w:hAnsi="Marianne" w:cs="Arial"/>
          <w:b/>
          <w:sz w:val="22"/>
          <w:szCs w:val="22"/>
        </w:rPr>
      </w:pPr>
      <w:r w:rsidRPr="008B38F0">
        <w:rPr>
          <w:rFonts w:ascii="Marianne" w:hAnsi="Marianne" w:cs="Arial"/>
          <w:b/>
          <w:sz w:val="22"/>
          <w:szCs w:val="22"/>
        </w:rPr>
        <w:t>II – Les listes d’aptitude exceptionnelles – Décret n° 2022-703 du 26 avril 2022</w:t>
      </w:r>
    </w:p>
    <w:p w:rsidR="008B38F0" w:rsidRDefault="008B38F0" w:rsidP="008B38F0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5"/>
        <w:gridCol w:w="1975"/>
        <w:gridCol w:w="2767"/>
        <w:gridCol w:w="2145"/>
      </w:tblGrid>
      <w:tr w:rsidR="008B38F0" w:rsidTr="00A56413">
        <w:tc>
          <w:tcPr>
            <w:tcW w:w="2263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LISTES</w:t>
            </w: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D’APTITUDE</w:t>
            </w: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  <w:r w:rsidRPr="0068027F">
              <w:rPr>
                <w:rFonts w:ascii="Marianne" w:hAnsi="Marianne"/>
                <w:b/>
                <w:bCs/>
                <w:sz w:val="18"/>
                <w:szCs w:val="18"/>
              </w:rPr>
              <w:t>EXCEPTIONNELLES</w:t>
            </w:r>
          </w:p>
        </w:tc>
        <w:tc>
          <w:tcPr>
            <w:tcW w:w="2268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CORPS D’ORIGINE</w:t>
            </w:r>
          </w:p>
          <w:p w:rsidR="008B38F0" w:rsidRPr="00CF0F18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F0F18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(Corps régis par </w:t>
            </w:r>
          </w:p>
          <w:p w:rsidR="008B38F0" w:rsidRPr="00CF0F18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proofErr w:type="gramStart"/>
            <w:r w:rsidRPr="00CF0F18">
              <w:rPr>
                <w:rFonts w:ascii="Marianne" w:hAnsi="Marianne" w:cs="Arial"/>
                <w:b/>
                <w:bCs/>
                <w:sz w:val="18"/>
                <w:szCs w:val="18"/>
              </w:rPr>
              <w:t>le</w:t>
            </w:r>
            <w:proofErr w:type="gramEnd"/>
            <w:r w:rsidRPr="00CF0F18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décret n° 85-1534 </w:t>
            </w:r>
          </w:p>
          <w:p w:rsidR="008B38F0" w:rsidRPr="00CF0F18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F0F18">
              <w:rPr>
                <w:rFonts w:ascii="Marianne" w:hAnsi="Marianne" w:cs="Arial"/>
                <w:b/>
                <w:bCs/>
                <w:sz w:val="18"/>
                <w:szCs w:val="18"/>
              </w:rPr>
              <w:t>du 31/12/1985 modifié )</w:t>
            </w:r>
          </w:p>
        </w:tc>
        <w:tc>
          <w:tcPr>
            <w:tcW w:w="3402" w:type="dxa"/>
          </w:tcPr>
          <w:p w:rsidR="008B38F0" w:rsidRDefault="008B38F0" w:rsidP="00A56413">
            <w:pPr>
              <w:pStyle w:val="Intgralebase"/>
              <w:spacing w:line="260" w:lineRule="exact"/>
              <w:ind w:right="-2"/>
              <w:outlineLvl w:val="0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8B38F0" w:rsidRDefault="008B38F0" w:rsidP="00A56413">
            <w:pPr>
              <w:pStyle w:val="Intgralebase"/>
              <w:spacing w:line="260" w:lineRule="exact"/>
              <w:ind w:right="-2"/>
              <w:outlineLvl w:val="0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  <w:r w:rsidRPr="0068027F">
              <w:rPr>
                <w:rFonts w:ascii="Marianne" w:hAnsi="Marianne"/>
                <w:b/>
                <w:bCs/>
                <w:sz w:val="18"/>
                <w:szCs w:val="18"/>
              </w:rPr>
              <w:t>DUREE DE SERVICES</w:t>
            </w:r>
          </w:p>
        </w:tc>
        <w:tc>
          <w:tcPr>
            <w:tcW w:w="2404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bCs/>
                <w:sz w:val="18"/>
                <w:szCs w:val="18"/>
              </w:rPr>
              <w:t>REFERENCES STATUTAIRES</w:t>
            </w:r>
          </w:p>
          <w:p w:rsidR="008B38F0" w:rsidRPr="00CF0F18" w:rsidRDefault="008B38F0" w:rsidP="00A56413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CF0F18">
              <w:rPr>
                <w:rFonts w:ascii="Marianne" w:hAnsi="Marianne" w:cs="Arial"/>
                <w:b/>
                <w:sz w:val="18"/>
                <w:szCs w:val="18"/>
              </w:rPr>
              <w:t>Décret n° 2022-703</w:t>
            </w:r>
          </w:p>
          <w:p w:rsidR="008B38F0" w:rsidRPr="00CF0F18" w:rsidRDefault="008B38F0" w:rsidP="00A56413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proofErr w:type="gramStart"/>
            <w:r>
              <w:rPr>
                <w:rFonts w:ascii="Marianne" w:hAnsi="Marianne" w:cs="Arial"/>
                <w:b/>
                <w:sz w:val="18"/>
                <w:szCs w:val="18"/>
              </w:rPr>
              <w:t>du</w:t>
            </w:r>
            <w:proofErr w:type="gramEnd"/>
            <w:r>
              <w:rPr>
                <w:rFonts w:ascii="Marianne" w:hAnsi="Marianne" w:cs="Arial"/>
                <w:b/>
                <w:sz w:val="18"/>
                <w:szCs w:val="18"/>
              </w:rPr>
              <w:t xml:space="preserve"> 26/04/</w:t>
            </w:r>
            <w:r w:rsidRPr="00CF0F18">
              <w:rPr>
                <w:rFonts w:ascii="Marianne" w:hAnsi="Marianne" w:cs="Arial"/>
                <w:b/>
                <w:sz w:val="18"/>
                <w:szCs w:val="18"/>
              </w:rPr>
              <w:t xml:space="preserve"> 2022</w:t>
            </w:r>
          </w:p>
          <w:p w:rsidR="008B38F0" w:rsidRDefault="008B38F0" w:rsidP="00A56413">
            <w:pPr>
              <w:pStyle w:val="Intgralebase"/>
              <w:spacing w:line="260" w:lineRule="exact"/>
              <w:ind w:right="-2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</w:p>
        </w:tc>
      </w:tr>
      <w:tr w:rsidR="008B38F0" w:rsidTr="00A56413">
        <w:tc>
          <w:tcPr>
            <w:tcW w:w="2263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IGE</w:t>
            </w: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  <w:r w:rsidRPr="0068027F">
              <w:rPr>
                <w:rFonts w:ascii="Marianne" w:hAnsi="Marianne"/>
                <w:b/>
                <w:bCs/>
                <w:sz w:val="18"/>
                <w:szCs w:val="18"/>
              </w:rPr>
              <w:t>(comité de sélection)</w:t>
            </w:r>
          </w:p>
        </w:tc>
        <w:tc>
          <w:tcPr>
            <w:tcW w:w="2268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:rsidR="008B38F0" w:rsidRPr="00CF0F18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CF0F18">
              <w:rPr>
                <w:rFonts w:ascii="Marianne" w:hAnsi="Marianne" w:cs="Arial"/>
                <w:sz w:val="18"/>
                <w:szCs w:val="18"/>
              </w:rPr>
              <w:t>ASI</w:t>
            </w:r>
          </w:p>
        </w:tc>
        <w:tc>
          <w:tcPr>
            <w:tcW w:w="3402" w:type="dxa"/>
          </w:tcPr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</w:pP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68027F"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  <w:t>au</w:t>
            </w:r>
            <w:proofErr w:type="gramEnd"/>
            <w:r w:rsidRPr="0068027F"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  <w:t xml:space="preserve"> moins cinq années de services effectifs dans le corps d’ASI</w:t>
            </w: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  <w:r w:rsidRPr="0068027F">
              <w:rPr>
                <w:rFonts w:ascii="Marianne" w:hAnsi="Marianne"/>
                <w:sz w:val="18"/>
                <w:szCs w:val="18"/>
              </w:rPr>
              <w:t>Article 2</w:t>
            </w:r>
          </w:p>
        </w:tc>
      </w:tr>
      <w:tr w:rsidR="008B38F0" w:rsidTr="00A56413">
        <w:tc>
          <w:tcPr>
            <w:tcW w:w="2263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ASI</w:t>
            </w: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  <w:r w:rsidRPr="0068027F">
              <w:rPr>
                <w:rFonts w:ascii="Marianne" w:hAnsi="Marianne"/>
                <w:b/>
                <w:bCs/>
                <w:sz w:val="18"/>
                <w:szCs w:val="18"/>
              </w:rPr>
              <w:t>(examen professionnel exceptionnel)</w:t>
            </w:r>
          </w:p>
        </w:tc>
        <w:tc>
          <w:tcPr>
            <w:tcW w:w="2268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:rsidR="008B38F0" w:rsidRPr="00CF0F18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CF0F18">
              <w:rPr>
                <w:rFonts w:ascii="Marianne" w:hAnsi="Marianne" w:cs="Arial"/>
                <w:sz w:val="18"/>
                <w:szCs w:val="18"/>
              </w:rPr>
              <w:t>TECH RF</w:t>
            </w:r>
          </w:p>
        </w:tc>
        <w:tc>
          <w:tcPr>
            <w:tcW w:w="3402" w:type="dxa"/>
          </w:tcPr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</w:pP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68027F"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  <w:t>au</w:t>
            </w:r>
            <w:proofErr w:type="gramEnd"/>
            <w:r w:rsidRPr="0068027F"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  <w:t xml:space="preserve"> moins quatre années de services effectifs dans le corps de TECH</w:t>
            </w: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  <w:r w:rsidRPr="0068027F">
              <w:rPr>
                <w:rFonts w:ascii="Marianne" w:hAnsi="Marianne"/>
                <w:sz w:val="18"/>
                <w:szCs w:val="18"/>
              </w:rPr>
              <w:t>Article 4</w:t>
            </w:r>
          </w:p>
        </w:tc>
      </w:tr>
      <w:tr w:rsidR="008B38F0" w:rsidTr="00A56413">
        <w:tc>
          <w:tcPr>
            <w:tcW w:w="2263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TECH</w:t>
            </w: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  <w:r w:rsidRPr="0068027F">
              <w:rPr>
                <w:rFonts w:ascii="Marianne" w:hAnsi="Marianne"/>
                <w:b/>
                <w:bCs/>
                <w:sz w:val="18"/>
                <w:szCs w:val="18"/>
              </w:rPr>
              <w:t>(choix)</w:t>
            </w:r>
          </w:p>
        </w:tc>
        <w:tc>
          <w:tcPr>
            <w:tcW w:w="2268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:rsidR="008B38F0" w:rsidRPr="00CF0F18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CF0F18">
              <w:rPr>
                <w:rFonts w:ascii="Marianne" w:hAnsi="Marianne" w:cs="Arial"/>
                <w:sz w:val="18"/>
                <w:szCs w:val="18"/>
              </w:rPr>
              <w:t>ATRF</w:t>
            </w:r>
          </w:p>
        </w:tc>
        <w:tc>
          <w:tcPr>
            <w:tcW w:w="3402" w:type="dxa"/>
          </w:tcPr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</w:pP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68027F"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  <w:t>au</w:t>
            </w:r>
            <w:proofErr w:type="gramEnd"/>
            <w:r w:rsidRPr="0068027F"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  <w:t xml:space="preserve"> moins quatre années de services effectifs dans le corps des ATRF</w:t>
            </w: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  <w:r w:rsidRPr="0068027F">
              <w:rPr>
                <w:rFonts w:ascii="Marianne" w:hAnsi="Marianne"/>
                <w:sz w:val="18"/>
                <w:szCs w:val="18"/>
              </w:rPr>
              <w:t>Article 5</w:t>
            </w:r>
          </w:p>
        </w:tc>
      </w:tr>
    </w:tbl>
    <w:p w:rsidR="008B38F0" w:rsidRDefault="008B38F0" w:rsidP="008B38F0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8B38F0" w:rsidRDefault="008B38F0" w:rsidP="008B38F0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137BE2" w:rsidRDefault="00137BE2" w:rsidP="008B38F0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8B38F0" w:rsidRDefault="008B38F0" w:rsidP="008B38F0">
      <w:pPr>
        <w:rPr>
          <w:rFonts w:ascii="Marianne" w:hAnsi="Marianne"/>
          <w:b/>
          <w:sz w:val="20"/>
          <w:szCs w:val="20"/>
          <w:u w:val="single"/>
        </w:rPr>
      </w:pPr>
    </w:p>
    <w:p w:rsidR="00C234D2" w:rsidRDefault="008B38F0" w:rsidP="008B38F0">
      <w:pPr>
        <w:jc w:val="center"/>
        <w:rPr>
          <w:rFonts w:ascii="Marianne" w:hAnsi="Marianne" w:cs="Arial"/>
          <w:b/>
          <w:bCs/>
        </w:rPr>
      </w:pPr>
      <w:r w:rsidRPr="0068027F">
        <w:rPr>
          <w:rFonts w:ascii="Marianne" w:hAnsi="Marianne" w:cs="Arial"/>
          <w:b/>
          <w:bCs/>
        </w:rPr>
        <w:t>TABLEAU D'</w:t>
      </w:r>
      <w:r w:rsidR="00C234D2">
        <w:rPr>
          <w:rFonts w:ascii="Marianne" w:hAnsi="Marianne" w:cs="Arial"/>
          <w:b/>
          <w:bCs/>
        </w:rPr>
        <w:t>AVANCEMENT DES PERSONNELS ITRF </w:t>
      </w:r>
    </w:p>
    <w:p w:rsidR="008B38F0" w:rsidRPr="0068027F" w:rsidRDefault="008B38F0" w:rsidP="008B38F0">
      <w:pPr>
        <w:jc w:val="center"/>
        <w:rPr>
          <w:rFonts w:ascii="Marianne" w:hAnsi="Marianne" w:cs="Arial"/>
          <w:b/>
          <w:bCs/>
        </w:rPr>
      </w:pPr>
      <w:r w:rsidRPr="0068027F">
        <w:rPr>
          <w:rFonts w:ascii="Marianne" w:hAnsi="Marianne" w:cs="Arial"/>
          <w:b/>
          <w:bCs/>
        </w:rPr>
        <w:t>CONDITIONS DE PROMOUVABILITE</w:t>
      </w:r>
    </w:p>
    <w:p w:rsidR="008B38F0" w:rsidRPr="0068027F" w:rsidRDefault="008B38F0" w:rsidP="008B38F0">
      <w:pPr>
        <w:jc w:val="center"/>
        <w:rPr>
          <w:rFonts w:ascii="Marianne" w:hAnsi="Marianne" w:cs="Arial"/>
          <w:b/>
          <w:bCs/>
        </w:rPr>
      </w:pPr>
      <w:proofErr w:type="gramStart"/>
      <w:r w:rsidRPr="0068027F">
        <w:rPr>
          <w:rFonts w:ascii="Marianne" w:hAnsi="Marianne" w:cs="Arial"/>
          <w:b/>
          <w:bCs/>
        </w:rPr>
        <w:t>à</w:t>
      </w:r>
      <w:proofErr w:type="gramEnd"/>
      <w:r w:rsidRPr="0068027F">
        <w:rPr>
          <w:rFonts w:ascii="Marianne" w:hAnsi="Marianne" w:cs="Arial"/>
          <w:b/>
          <w:bCs/>
        </w:rPr>
        <w:t xml:space="preserve"> remplir entre le 1</w:t>
      </w:r>
      <w:r w:rsidRPr="0068027F">
        <w:rPr>
          <w:rFonts w:ascii="Marianne" w:hAnsi="Marianne" w:cs="Arial"/>
          <w:b/>
          <w:bCs/>
          <w:vertAlign w:val="superscript"/>
        </w:rPr>
        <w:t>er</w:t>
      </w:r>
      <w:r w:rsidRPr="0068027F">
        <w:rPr>
          <w:rFonts w:ascii="Marianne" w:hAnsi="Marianne" w:cs="Arial"/>
          <w:b/>
          <w:bCs/>
        </w:rPr>
        <w:t xml:space="preserve">  janvier et le 31 décembre 202</w:t>
      </w:r>
      <w:r w:rsidR="00C234D2">
        <w:rPr>
          <w:rFonts w:ascii="Marianne" w:hAnsi="Marianne" w:cs="Arial"/>
          <w:b/>
          <w:bCs/>
        </w:rPr>
        <w:t>6</w:t>
      </w:r>
    </w:p>
    <w:p w:rsidR="008B38F0" w:rsidRDefault="008B38F0" w:rsidP="008B38F0">
      <w:pPr>
        <w:rPr>
          <w:rFonts w:ascii="Marianne" w:hAnsi="Marianne"/>
          <w:b/>
          <w:sz w:val="20"/>
          <w:szCs w:val="20"/>
          <w:u w:val="single"/>
        </w:rPr>
      </w:pPr>
    </w:p>
    <w:p w:rsidR="008B38F0" w:rsidRDefault="008B38F0" w:rsidP="008B38F0">
      <w:pPr>
        <w:rPr>
          <w:rFonts w:ascii="Marianne" w:hAnsi="Marianne"/>
          <w:b/>
          <w:sz w:val="20"/>
          <w:szCs w:val="20"/>
          <w:u w:val="single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096"/>
        <w:gridCol w:w="1737"/>
        <w:gridCol w:w="3675"/>
        <w:gridCol w:w="2268"/>
      </w:tblGrid>
      <w:tr w:rsidR="008B38F0" w:rsidTr="00C67C5E">
        <w:tc>
          <w:tcPr>
            <w:tcW w:w="2096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>TABLEAU D’AVANCEMENT</w:t>
            </w:r>
          </w:p>
        </w:tc>
        <w:tc>
          <w:tcPr>
            <w:tcW w:w="1737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>GRADE D’ORIGINE</w:t>
            </w:r>
          </w:p>
        </w:tc>
        <w:tc>
          <w:tcPr>
            <w:tcW w:w="3675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  <w:r w:rsidRPr="00DC2EA9">
              <w:rPr>
                <w:rFonts w:ascii="Marianne" w:hAnsi="Marianne" w:cs="Arial"/>
                <w:b/>
                <w:bCs/>
                <w:sz w:val="18"/>
                <w:szCs w:val="22"/>
              </w:rPr>
              <w:t>CONDITIONS DE PROMOUVABILITE</w:t>
            </w:r>
          </w:p>
        </w:tc>
        <w:tc>
          <w:tcPr>
            <w:tcW w:w="2268" w:type="dxa"/>
          </w:tcPr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bCs/>
                <w:sz w:val="18"/>
                <w:szCs w:val="18"/>
              </w:rPr>
              <w:t>REFERENCES STATUTAIRES </w:t>
            </w:r>
          </w:p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Décret n° 85-1534 </w:t>
            </w:r>
          </w:p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proofErr w:type="gramStart"/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du</w:t>
            </w:r>
            <w:proofErr w:type="gramEnd"/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31/12/1985 modifié </w:t>
            </w:r>
          </w:p>
          <w:p w:rsidR="008B38F0" w:rsidRPr="00DC2EA9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8B38F0" w:rsidTr="00C67C5E">
        <w:tc>
          <w:tcPr>
            <w:tcW w:w="2096" w:type="dxa"/>
            <w:vAlign w:val="center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>IGR HC</w:t>
            </w: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>ECHELON SPECIAL</w:t>
            </w:r>
          </w:p>
        </w:tc>
        <w:tc>
          <w:tcPr>
            <w:tcW w:w="1737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IGR HC</w:t>
            </w:r>
          </w:p>
        </w:tc>
        <w:tc>
          <w:tcPr>
            <w:tcW w:w="3675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  <w:proofErr w:type="gramStart"/>
            <w:r w:rsidRPr="0068027F">
              <w:rPr>
                <w:rFonts w:ascii="Marianne" w:hAnsi="Marianne" w:cs="Arial"/>
                <w:sz w:val="18"/>
                <w:szCs w:val="22"/>
              </w:rPr>
              <w:t>se</w:t>
            </w:r>
            <w:proofErr w:type="gramEnd"/>
            <w:r w:rsidRPr="0068027F">
              <w:rPr>
                <w:rFonts w:ascii="Marianne" w:hAnsi="Marianne" w:cs="Arial"/>
                <w:sz w:val="18"/>
                <w:szCs w:val="22"/>
              </w:rPr>
              <w:t xml:space="preserve"> reporter aux conditions exposées après le présent tableau</w:t>
            </w:r>
          </w:p>
          <w:p w:rsidR="008B38F0" w:rsidRDefault="008B38F0" w:rsidP="00A56413">
            <w:pPr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</w:p>
        </w:tc>
        <w:tc>
          <w:tcPr>
            <w:tcW w:w="2268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Article 20-3</w:t>
            </w:r>
          </w:p>
        </w:tc>
      </w:tr>
      <w:tr w:rsidR="008B38F0" w:rsidTr="00C67C5E">
        <w:tc>
          <w:tcPr>
            <w:tcW w:w="2096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 xml:space="preserve">IGR HC </w:t>
            </w:r>
          </w:p>
          <w:p w:rsidR="008B38F0" w:rsidRDefault="008B38F0" w:rsidP="00A56413">
            <w:pPr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>(choix)</w:t>
            </w:r>
          </w:p>
        </w:tc>
        <w:tc>
          <w:tcPr>
            <w:tcW w:w="1737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1</w:t>
            </w:r>
            <w:r w:rsidRPr="0068027F">
              <w:rPr>
                <w:rFonts w:ascii="Marianne" w:hAnsi="Marianne" w:cs="Arial"/>
                <w:sz w:val="18"/>
                <w:szCs w:val="22"/>
                <w:vertAlign w:val="superscript"/>
              </w:rPr>
              <w:t>er</w:t>
            </w:r>
            <w:r w:rsidRPr="0068027F">
              <w:rPr>
                <w:rFonts w:ascii="Marianne" w:hAnsi="Marianne" w:cs="Arial"/>
                <w:sz w:val="18"/>
                <w:szCs w:val="22"/>
              </w:rPr>
              <w:t xml:space="preserve"> GRADE IGR</w:t>
            </w:r>
          </w:p>
        </w:tc>
        <w:tc>
          <w:tcPr>
            <w:tcW w:w="3675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color w:val="000000"/>
                <w:sz w:val="18"/>
                <w:szCs w:val="18"/>
                <w:shd w:val="clear" w:color="auto" w:fill="FFFFFF"/>
              </w:rPr>
            </w:pPr>
            <w:r w:rsidRPr="0068027F">
              <w:rPr>
                <w:rFonts w:ascii="Marianne" w:hAnsi="Marianne" w:cs="Arial"/>
                <w:color w:val="000000"/>
                <w:sz w:val="18"/>
                <w:szCs w:val="18"/>
                <w:shd w:val="clear" w:color="auto" w:fill="FFFFFF"/>
              </w:rPr>
              <w:t>Etre au 8</w:t>
            </w:r>
            <w:r w:rsidRPr="00742E81">
              <w:rPr>
                <w:rFonts w:ascii="Marianne" w:hAnsi="Marianne" w:cs="Arial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ème</w:t>
            </w:r>
            <w:r>
              <w:rPr>
                <w:rFonts w:ascii="Marianne" w:hAnsi="Marianne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68027F">
              <w:rPr>
                <w:rFonts w:ascii="Marianne" w:hAnsi="Marianne" w:cs="Arial"/>
                <w:color w:val="000000"/>
                <w:sz w:val="18"/>
                <w:szCs w:val="18"/>
                <w:shd w:val="clear" w:color="auto" w:fill="FFFFFF"/>
              </w:rPr>
              <w:t>échelon du grade d'ingénieur de recherche</w:t>
            </w:r>
          </w:p>
          <w:p w:rsidR="008B38F0" w:rsidRDefault="008B38F0" w:rsidP="00A56413">
            <w:pPr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Article 20-1</w:t>
            </w:r>
          </w:p>
        </w:tc>
      </w:tr>
      <w:tr w:rsidR="008B38F0" w:rsidTr="00C67C5E">
        <w:tc>
          <w:tcPr>
            <w:tcW w:w="2096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 xml:space="preserve">IGE Hors classe </w:t>
            </w:r>
          </w:p>
          <w:p w:rsidR="008B38F0" w:rsidRDefault="008B38F0" w:rsidP="00A56413">
            <w:pPr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>(choix)</w:t>
            </w:r>
          </w:p>
        </w:tc>
        <w:tc>
          <w:tcPr>
            <w:tcW w:w="1737" w:type="dxa"/>
          </w:tcPr>
          <w:p w:rsidR="008B38F0" w:rsidRDefault="008B38F0" w:rsidP="00A56413">
            <w:pPr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  <w:r w:rsidRPr="0068027F">
              <w:rPr>
                <w:rFonts w:ascii="Marianne" w:eastAsia="Arial Unicode MS" w:hAnsi="Marianne" w:cs="Arial"/>
                <w:sz w:val="18"/>
                <w:szCs w:val="22"/>
              </w:rPr>
              <w:t>IGE CN</w:t>
            </w:r>
          </w:p>
        </w:tc>
        <w:tc>
          <w:tcPr>
            <w:tcW w:w="3675" w:type="dxa"/>
          </w:tcPr>
          <w:p w:rsidR="008B38F0" w:rsidRDefault="008B38F0" w:rsidP="00A56413">
            <w:pPr>
              <w:jc w:val="center"/>
              <w:rPr>
                <w:rFonts w:ascii="Marianne" w:eastAsia="Arial Unicode MS" w:hAnsi="Marianne" w:cs="Arial"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eastAsia="Arial Unicode MS" w:hAnsi="Marianne" w:cs="Arial"/>
                <w:sz w:val="18"/>
                <w:szCs w:val="22"/>
              </w:rPr>
            </w:pPr>
            <w:r w:rsidRPr="0068027F">
              <w:rPr>
                <w:rFonts w:ascii="Marianne" w:eastAsia="Arial Unicode MS" w:hAnsi="Marianne" w:cs="Arial"/>
                <w:sz w:val="18"/>
                <w:szCs w:val="22"/>
              </w:rPr>
              <w:t>1 an au 8</w:t>
            </w:r>
            <w:r w:rsidRPr="0068027F">
              <w:rPr>
                <w:rFonts w:ascii="Marianne" w:eastAsia="Arial Unicode MS" w:hAnsi="Marianne" w:cs="Arial"/>
                <w:sz w:val="18"/>
                <w:szCs w:val="22"/>
                <w:vertAlign w:val="superscript"/>
              </w:rPr>
              <w:t>ème</w:t>
            </w:r>
            <w:r w:rsidRPr="0068027F">
              <w:rPr>
                <w:rFonts w:ascii="Marianne" w:eastAsia="Arial Unicode MS" w:hAnsi="Marianne" w:cs="Arial"/>
                <w:sz w:val="18"/>
                <w:szCs w:val="22"/>
              </w:rPr>
              <w:t xml:space="preserve"> échelon + 9 ans de services effectifs en catégorie A</w:t>
            </w:r>
          </w:p>
          <w:p w:rsidR="008B38F0" w:rsidRDefault="008B38F0" w:rsidP="00A56413">
            <w:pPr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</w:p>
        </w:tc>
        <w:tc>
          <w:tcPr>
            <w:tcW w:w="2268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Article 30</w:t>
            </w:r>
          </w:p>
        </w:tc>
      </w:tr>
      <w:tr w:rsidR="008B38F0" w:rsidTr="00C67C5E">
        <w:tc>
          <w:tcPr>
            <w:tcW w:w="2096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>TECH CE</w:t>
            </w:r>
          </w:p>
          <w:p w:rsidR="008B38F0" w:rsidRDefault="008B38F0" w:rsidP="00A56413">
            <w:pPr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>(choix)</w:t>
            </w:r>
            <w:r>
              <w:rPr>
                <w:rFonts w:ascii="Marianne" w:hAnsi="Marianne" w:cs="Arial"/>
                <w:b/>
                <w:bCs/>
                <w:sz w:val="18"/>
                <w:szCs w:val="22"/>
              </w:rPr>
              <w:t>(1)</w:t>
            </w:r>
          </w:p>
        </w:tc>
        <w:tc>
          <w:tcPr>
            <w:tcW w:w="1737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TCH CS</w:t>
            </w:r>
          </w:p>
        </w:tc>
        <w:tc>
          <w:tcPr>
            <w:tcW w:w="3675" w:type="dxa"/>
          </w:tcPr>
          <w:p w:rsidR="008B38F0" w:rsidRDefault="008B38F0" w:rsidP="00A56413">
            <w:pPr>
              <w:ind w:left="209" w:right="195"/>
              <w:jc w:val="center"/>
              <w:rPr>
                <w:rFonts w:ascii="Marianne" w:hAnsi="Marianne" w:cs="Arial"/>
                <w:sz w:val="18"/>
                <w:szCs w:val="22"/>
              </w:rPr>
            </w:pPr>
          </w:p>
          <w:p w:rsidR="008B38F0" w:rsidRPr="0068027F" w:rsidRDefault="008B38F0" w:rsidP="00A56413">
            <w:pPr>
              <w:ind w:left="209" w:right="195"/>
              <w:jc w:val="center"/>
              <w:rPr>
                <w:rFonts w:ascii="Marianne" w:hAnsi="Marianne" w:cs="Arial"/>
                <w:sz w:val="18"/>
                <w:szCs w:val="22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Justifier d’au moins un an dans le 7</w:t>
            </w:r>
            <w:r w:rsidRPr="0068027F">
              <w:rPr>
                <w:rFonts w:ascii="Marianne" w:hAnsi="Marianne" w:cs="Arial"/>
                <w:sz w:val="18"/>
                <w:szCs w:val="22"/>
                <w:vertAlign w:val="superscript"/>
              </w:rPr>
              <w:t>ème</w:t>
            </w:r>
            <w:r w:rsidRPr="0068027F">
              <w:rPr>
                <w:rFonts w:ascii="Marianne" w:hAnsi="Marianne" w:cs="Arial"/>
                <w:sz w:val="18"/>
                <w:szCs w:val="22"/>
              </w:rPr>
              <w:t xml:space="preserve"> échelon du deuxième grade</w:t>
            </w:r>
          </w:p>
          <w:p w:rsidR="008B38F0" w:rsidRPr="0068027F" w:rsidRDefault="008B38F0" w:rsidP="00A56413">
            <w:pPr>
              <w:ind w:left="209" w:right="195"/>
              <w:jc w:val="center"/>
              <w:rPr>
                <w:rFonts w:ascii="Marianne" w:hAnsi="Marianne" w:cs="Arial"/>
                <w:sz w:val="18"/>
                <w:szCs w:val="22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+ justifier d’au moins cinq années de services effectifs dans un corps, cadre d’emplois ou emploi de catégorie B ou de même niveau</w:t>
            </w:r>
          </w:p>
          <w:p w:rsidR="008B38F0" w:rsidRPr="0068027F" w:rsidRDefault="008B38F0" w:rsidP="00A56413">
            <w:pPr>
              <w:ind w:left="209" w:right="195"/>
              <w:jc w:val="center"/>
              <w:rPr>
                <w:rFonts w:ascii="Marianne" w:hAnsi="Marianne" w:cs="Arial"/>
                <w:sz w:val="18"/>
                <w:szCs w:val="22"/>
                <w:highlight w:val="green"/>
              </w:rPr>
            </w:pPr>
          </w:p>
          <w:p w:rsidR="00A63FB0" w:rsidRDefault="00A63FB0" w:rsidP="00A56413">
            <w:pPr>
              <w:jc w:val="center"/>
              <w:rPr>
                <w:rFonts w:ascii="Marianne" w:hAnsi="Marianne" w:cs="Arial"/>
                <w:sz w:val="18"/>
                <w:szCs w:val="18"/>
                <w:shd w:val="clear" w:color="auto" w:fill="FEF4ED"/>
              </w:rPr>
            </w:pPr>
            <w:r>
              <w:rPr>
                <w:rFonts w:ascii="Marianne" w:hAnsi="Marianne" w:cs="Arial"/>
                <w:sz w:val="18"/>
                <w:szCs w:val="18"/>
                <w:shd w:val="clear" w:color="auto" w:fill="FEF4ED"/>
              </w:rPr>
              <w:t>(Conditions spécifiques,</w:t>
            </w: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  <w:shd w:val="clear" w:color="auto" w:fill="FEF4ED"/>
              </w:rPr>
            </w:pPr>
            <w:r w:rsidRPr="0068027F">
              <w:rPr>
                <w:rFonts w:ascii="Marianne" w:hAnsi="Marianne" w:cs="Arial"/>
                <w:sz w:val="18"/>
                <w:szCs w:val="18"/>
                <w:shd w:val="clear" w:color="auto" w:fill="FEF4ED"/>
              </w:rPr>
              <w:t>Cf. note de bas de page</w:t>
            </w:r>
            <w:r w:rsidR="00A63FB0">
              <w:rPr>
                <w:rFonts w:ascii="Marianne" w:hAnsi="Marianne" w:cs="Arial"/>
                <w:sz w:val="18"/>
                <w:szCs w:val="18"/>
                <w:shd w:val="clear" w:color="auto" w:fill="FEF4ED"/>
              </w:rPr>
              <w:t>)</w:t>
            </w:r>
          </w:p>
          <w:p w:rsidR="008B38F0" w:rsidRDefault="008B38F0" w:rsidP="00A56413">
            <w:pPr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  <w:highlight w:val="green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Article 47</w:t>
            </w: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 xml:space="preserve">(Renvoi à l’article 25 du décret n° 2009-1388 </w:t>
            </w:r>
          </w:p>
          <w:p w:rsidR="008B38F0" w:rsidRPr="0068027F" w:rsidRDefault="008B38F0" w:rsidP="00A56413">
            <w:pPr>
              <w:jc w:val="center"/>
              <w:rPr>
                <w:rFonts w:ascii="Marianne" w:eastAsia="Arial Unicode MS" w:hAnsi="Marianne" w:cs="Arial"/>
                <w:sz w:val="18"/>
                <w:szCs w:val="22"/>
                <w:highlight w:val="green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du 11 novembre 2009 modifié)</w:t>
            </w:r>
          </w:p>
        </w:tc>
      </w:tr>
      <w:tr w:rsidR="008B38F0" w:rsidTr="00C67C5E">
        <w:tc>
          <w:tcPr>
            <w:tcW w:w="2096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22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 xml:space="preserve">TECH CS </w:t>
            </w:r>
          </w:p>
          <w:p w:rsidR="008B38F0" w:rsidRDefault="008B38F0" w:rsidP="00A56413">
            <w:pPr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22"/>
              </w:rPr>
              <w:t>(choix)</w:t>
            </w:r>
            <w:r>
              <w:rPr>
                <w:rFonts w:ascii="Marianne" w:hAnsi="Marianne" w:cs="Arial"/>
                <w:b/>
                <w:bCs/>
                <w:sz w:val="18"/>
                <w:szCs w:val="22"/>
              </w:rPr>
              <w:t>(2)</w:t>
            </w:r>
          </w:p>
        </w:tc>
        <w:tc>
          <w:tcPr>
            <w:tcW w:w="1737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TCH CN</w:t>
            </w:r>
          </w:p>
        </w:tc>
        <w:tc>
          <w:tcPr>
            <w:tcW w:w="3675" w:type="dxa"/>
          </w:tcPr>
          <w:p w:rsidR="008B38F0" w:rsidRDefault="008B38F0" w:rsidP="00A56413">
            <w:pPr>
              <w:ind w:left="209"/>
              <w:jc w:val="center"/>
              <w:rPr>
                <w:rFonts w:ascii="Marianne" w:hAnsi="Marianne" w:cs="Arial"/>
                <w:sz w:val="18"/>
                <w:szCs w:val="22"/>
              </w:rPr>
            </w:pPr>
          </w:p>
          <w:p w:rsidR="008B38F0" w:rsidRPr="0068027F" w:rsidRDefault="008B38F0" w:rsidP="00A56413">
            <w:pPr>
              <w:ind w:left="209"/>
              <w:jc w:val="center"/>
              <w:rPr>
                <w:rFonts w:ascii="Marianne" w:hAnsi="Marianne" w:cs="Arial"/>
                <w:sz w:val="18"/>
                <w:szCs w:val="22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Justifier d’au moins un an dans le 8</w:t>
            </w:r>
            <w:r w:rsidRPr="0068027F">
              <w:rPr>
                <w:rFonts w:ascii="Marianne" w:hAnsi="Marianne" w:cs="Arial"/>
                <w:sz w:val="18"/>
                <w:szCs w:val="22"/>
                <w:vertAlign w:val="superscript"/>
              </w:rPr>
              <w:t>ème</w:t>
            </w:r>
            <w:r w:rsidRPr="0068027F">
              <w:rPr>
                <w:rFonts w:ascii="Marianne" w:hAnsi="Marianne" w:cs="Arial"/>
                <w:sz w:val="18"/>
                <w:szCs w:val="22"/>
              </w:rPr>
              <w:t xml:space="preserve"> échelon du premier grade</w:t>
            </w:r>
          </w:p>
          <w:p w:rsidR="008B38F0" w:rsidRPr="0068027F" w:rsidRDefault="008B38F0" w:rsidP="00A56413">
            <w:pPr>
              <w:ind w:left="209"/>
              <w:jc w:val="center"/>
              <w:rPr>
                <w:rFonts w:ascii="Marianne" w:hAnsi="Marianne" w:cs="Arial"/>
                <w:sz w:val="18"/>
                <w:szCs w:val="22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+ justifier d’au moins cinq années de services effectifs dans un corps, cadre d’emplois ou emploi de catégorie B ou de même niveau</w:t>
            </w:r>
          </w:p>
          <w:p w:rsidR="008B38F0" w:rsidRPr="0068027F" w:rsidRDefault="008B38F0" w:rsidP="00A56413">
            <w:pPr>
              <w:ind w:left="209"/>
              <w:jc w:val="center"/>
              <w:rPr>
                <w:rFonts w:ascii="Marianne" w:hAnsi="Marianne" w:cs="Arial"/>
                <w:sz w:val="18"/>
                <w:szCs w:val="22"/>
                <w:highlight w:val="green"/>
              </w:rPr>
            </w:pPr>
          </w:p>
          <w:p w:rsidR="00A63FB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  <w:shd w:val="clear" w:color="auto" w:fill="FEF4ED"/>
              </w:rPr>
            </w:pPr>
            <w:r w:rsidRPr="0068027F">
              <w:rPr>
                <w:rFonts w:ascii="Marianne" w:hAnsi="Marianne" w:cs="Arial"/>
                <w:sz w:val="18"/>
                <w:szCs w:val="18"/>
                <w:shd w:val="clear" w:color="auto" w:fill="FEF4ED"/>
              </w:rPr>
              <w:t xml:space="preserve">(Conditions spécifiques, </w:t>
            </w: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  <w:shd w:val="clear" w:color="auto" w:fill="FEF4ED"/>
              </w:rPr>
            </w:pPr>
            <w:r w:rsidRPr="0068027F">
              <w:rPr>
                <w:rFonts w:ascii="Marianne" w:hAnsi="Marianne" w:cs="Arial"/>
                <w:sz w:val="18"/>
                <w:szCs w:val="18"/>
                <w:shd w:val="clear" w:color="auto" w:fill="FEF4ED"/>
              </w:rPr>
              <w:t>Cf. note de bas de page)</w:t>
            </w:r>
          </w:p>
          <w:p w:rsidR="008B38F0" w:rsidRDefault="008B38F0" w:rsidP="00A56413">
            <w:pPr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</w:p>
        </w:tc>
        <w:tc>
          <w:tcPr>
            <w:tcW w:w="2268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Article 48</w:t>
            </w: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22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 xml:space="preserve">(Renvoi à l’article 25 du décret n° 2009-1388 </w:t>
            </w:r>
          </w:p>
          <w:p w:rsidR="008B38F0" w:rsidRDefault="008B38F0" w:rsidP="00A56413">
            <w:pPr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  <w:r w:rsidRPr="0068027F">
              <w:rPr>
                <w:rFonts w:ascii="Marianne" w:hAnsi="Marianne" w:cs="Arial"/>
                <w:sz w:val="18"/>
                <w:szCs w:val="22"/>
              </w:rPr>
              <w:t>du 11 novembre 2009 modifié)</w:t>
            </w:r>
          </w:p>
        </w:tc>
      </w:tr>
    </w:tbl>
    <w:p w:rsidR="008B38F0" w:rsidRDefault="008B38F0" w:rsidP="008B38F0">
      <w:pPr>
        <w:rPr>
          <w:rFonts w:ascii="Marianne" w:hAnsi="Marianne"/>
          <w:b/>
          <w:sz w:val="20"/>
          <w:szCs w:val="20"/>
          <w:u w:val="single"/>
        </w:rPr>
      </w:pPr>
    </w:p>
    <w:p w:rsidR="008B38F0" w:rsidRDefault="008B38F0" w:rsidP="008B38F0">
      <w:pPr>
        <w:rPr>
          <w:rFonts w:ascii="Marianne" w:hAnsi="Marianne"/>
          <w:b/>
          <w:sz w:val="20"/>
          <w:szCs w:val="20"/>
          <w:u w:val="single"/>
        </w:rPr>
      </w:pPr>
      <w:r w:rsidRPr="00E957F6">
        <w:rPr>
          <w:rFonts w:ascii="Marianne" w:hAnsi="Marianne"/>
          <w:b/>
          <w:sz w:val="20"/>
          <w:szCs w:val="20"/>
          <w:u w:val="single"/>
        </w:rPr>
        <w:t>Point d’attention 1 et</w:t>
      </w:r>
      <w:r>
        <w:rPr>
          <w:rFonts w:ascii="Marianne" w:hAnsi="Marianne"/>
          <w:b/>
          <w:sz w:val="20"/>
          <w:szCs w:val="20"/>
          <w:u w:val="single"/>
        </w:rPr>
        <w:t xml:space="preserve"> </w:t>
      </w:r>
      <w:r w:rsidRPr="00E957F6">
        <w:rPr>
          <w:rFonts w:ascii="Marianne" w:hAnsi="Marianne"/>
          <w:b/>
          <w:sz w:val="20"/>
          <w:szCs w:val="20"/>
          <w:u w:val="single"/>
        </w:rPr>
        <w:t xml:space="preserve">2 : </w:t>
      </w:r>
    </w:p>
    <w:p w:rsidR="008B38F0" w:rsidRPr="00FB064A" w:rsidRDefault="008B38F0" w:rsidP="008B38F0">
      <w:pPr>
        <w:rPr>
          <w:rFonts w:ascii="Marianne" w:hAnsi="Marianne"/>
          <w:b/>
          <w:sz w:val="20"/>
          <w:szCs w:val="20"/>
          <w:u w:val="single"/>
        </w:rPr>
      </w:pPr>
    </w:p>
    <w:p w:rsidR="008B38F0" w:rsidRDefault="008B38F0" w:rsidP="008B38F0">
      <w:pPr>
        <w:spacing w:line="276" w:lineRule="auto"/>
        <w:jc w:val="both"/>
        <w:rPr>
          <w:rFonts w:ascii="Marianne" w:hAnsi="Marianne" w:cs="Arial"/>
          <w:b/>
          <w:bCs/>
        </w:rPr>
      </w:pPr>
      <w:r w:rsidRPr="00AF4671">
        <w:rPr>
          <w:rFonts w:ascii="Marianne" w:hAnsi="Marianne"/>
          <w:iCs/>
          <w:sz w:val="20"/>
          <w:szCs w:val="20"/>
        </w:rPr>
        <w:t>L’article 3 II du décret n° 2022-1209 du 31 août 2022 modifiant les dispositions communes relatives à l'organisation des carrières des fonctionnaires de la catégorie B de la fonction publique de l'Etat prévoit que les fonctionnaires qui</w:t>
      </w:r>
      <w:r w:rsidRPr="00AF4671">
        <w:rPr>
          <w:rFonts w:ascii="Marianne" w:hAnsi="Marianne"/>
          <w:iCs/>
          <w:sz w:val="20"/>
          <w:szCs w:val="20"/>
          <w:u w:val="single"/>
        </w:rPr>
        <w:t xml:space="preserve"> à la date du 31 août 2022</w:t>
      </w:r>
      <w:r w:rsidRPr="00AF4671">
        <w:rPr>
          <w:rFonts w:ascii="Marianne" w:hAnsi="Marianne"/>
          <w:iCs/>
          <w:sz w:val="20"/>
          <w:szCs w:val="20"/>
        </w:rPr>
        <w:t xml:space="preserve"> </w:t>
      </w:r>
      <w:r w:rsidRPr="00AF4671">
        <w:rPr>
          <w:rFonts w:ascii="Marianne" w:hAnsi="Marianne"/>
          <w:iCs/>
          <w:sz w:val="20"/>
          <w:szCs w:val="20"/>
          <w:u w:val="single"/>
        </w:rPr>
        <w:t>appartenaient à l’un des corps de catégorie B</w:t>
      </w:r>
      <w:r w:rsidRPr="00AF4671">
        <w:rPr>
          <w:rFonts w:ascii="Marianne" w:hAnsi="Marianne"/>
          <w:iCs/>
          <w:sz w:val="20"/>
          <w:szCs w:val="20"/>
        </w:rPr>
        <w:t xml:space="preserve"> régi par le décret n° 2009-1388 du 11 novembre 2009 modifié, et </w:t>
      </w:r>
      <w:r w:rsidRPr="00AF4671">
        <w:rPr>
          <w:rFonts w:ascii="Marianne" w:hAnsi="Marianne"/>
          <w:iCs/>
          <w:sz w:val="20"/>
          <w:szCs w:val="20"/>
          <w:u w:val="single"/>
        </w:rPr>
        <w:t>qui ne remplissent pas encore les nouvelles conditions</w:t>
      </w:r>
      <w:r w:rsidRPr="00AF4671">
        <w:rPr>
          <w:rFonts w:ascii="Marianne" w:hAnsi="Marianne"/>
          <w:iCs/>
          <w:sz w:val="20"/>
          <w:szCs w:val="20"/>
        </w:rPr>
        <w:t>, sont réputés réunir les conditions pour une promotion au grade supérieur à la date à laquelle ils les auraient réunies en application des dispositions prévues par l'article 25 du même décret, dans sa rédaction antérieure au 1er septembre 2022.</w:t>
      </w:r>
    </w:p>
    <w:p w:rsidR="008B38F0" w:rsidRDefault="008B38F0" w:rsidP="008B38F0">
      <w:pPr>
        <w:widowControl w:val="0"/>
        <w:autoSpaceDE w:val="0"/>
        <w:autoSpaceDN w:val="0"/>
        <w:adjustRightInd w:val="0"/>
        <w:rPr>
          <w:rFonts w:ascii="Marianne" w:hAnsi="Marianne" w:cs="Arial"/>
          <w:b/>
          <w:bCs/>
        </w:rPr>
      </w:pPr>
    </w:p>
    <w:p w:rsidR="00C234D2" w:rsidRDefault="00C234D2" w:rsidP="008B38F0">
      <w:pPr>
        <w:widowControl w:val="0"/>
        <w:autoSpaceDE w:val="0"/>
        <w:autoSpaceDN w:val="0"/>
        <w:adjustRightInd w:val="0"/>
        <w:rPr>
          <w:rFonts w:ascii="Marianne" w:hAnsi="Marianne" w:cs="Arial"/>
          <w:b/>
          <w:bCs/>
        </w:rPr>
      </w:pPr>
    </w:p>
    <w:p w:rsidR="008B38F0" w:rsidRPr="0068027F" w:rsidRDefault="008B38F0" w:rsidP="00C67C5E">
      <w:pPr>
        <w:widowControl w:val="0"/>
        <w:autoSpaceDE w:val="0"/>
        <w:autoSpaceDN w:val="0"/>
        <w:adjustRightInd w:val="0"/>
        <w:jc w:val="center"/>
        <w:rPr>
          <w:rFonts w:ascii="Marianne" w:hAnsi="Marianne" w:cs="Arial"/>
          <w:b/>
          <w:bCs/>
        </w:rPr>
      </w:pPr>
      <w:r w:rsidRPr="0068027F">
        <w:rPr>
          <w:rFonts w:ascii="Marianne" w:hAnsi="Marianne" w:cs="Arial"/>
          <w:b/>
          <w:bCs/>
        </w:rPr>
        <w:t>CONDITIONS D’ELIGIBILITE POUR L’ACCES A L’ECHELON SPECIAL</w:t>
      </w:r>
    </w:p>
    <w:p w:rsidR="008B38F0" w:rsidRPr="0068027F" w:rsidRDefault="008B38F0" w:rsidP="008B38F0">
      <w:pPr>
        <w:widowControl w:val="0"/>
        <w:autoSpaceDE w:val="0"/>
        <w:autoSpaceDN w:val="0"/>
        <w:adjustRightInd w:val="0"/>
        <w:jc w:val="center"/>
        <w:rPr>
          <w:rFonts w:ascii="Marianne" w:hAnsi="Marianne" w:cs="Arial"/>
          <w:b/>
          <w:bCs/>
        </w:rPr>
      </w:pPr>
      <w:r w:rsidRPr="0068027F">
        <w:rPr>
          <w:rFonts w:ascii="Marianne" w:hAnsi="Marianne" w:cs="Arial"/>
          <w:b/>
          <w:bCs/>
        </w:rPr>
        <w:t>DU GRADE D’INGENIEUR DE RECHERCHE HORS CLASSE</w:t>
      </w:r>
    </w:p>
    <w:p w:rsidR="008B38F0" w:rsidRDefault="008B38F0" w:rsidP="008B38F0">
      <w:pPr>
        <w:widowControl w:val="0"/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16"/>
          <w:szCs w:val="16"/>
        </w:rPr>
      </w:pPr>
    </w:p>
    <w:p w:rsidR="00AC113F" w:rsidRPr="0068027F" w:rsidRDefault="00AC113F" w:rsidP="00AC113F">
      <w:pPr>
        <w:widowControl w:val="0"/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  <w:r w:rsidRPr="0068027F">
        <w:rPr>
          <w:rFonts w:ascii="Marianne" w:hAnsi="Marianne" w:cs="Arial"/>
          <w:b/>
          <w:bCs/>
          <w:sz w:val="20"/>
          <w:szCs w:val="20"/>
        </w:rPr>
        <w:t>Textes règlementaires :</w:t>
      </w:r>
    </w:p>
    <w:p w:rsidR="00AC113F" w:rsidRPr="0068027F" w:rsidRDefault="00AC113F" w:rsidP="00AC113F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3"/>
        <w:jc w:val="both"/>
        <w:rPr>
          <w:rFonts w:ascii="Marianne" w:hAnsi="Marianne" w:cs="Arial"/>
          <w:bCs/>
          <w:sz w:val="20"/>
          <w:szCs w:val="20"/>
        </w:rPr>
      </w:pPr>
      <w:r w:rsidRPr="0068027F">
        <w:rPr>
          <w:rStyle w:val="lev"/>
          <w:rFonts w:ascii="Marianne" w:hAnsi="Marianne" w:cs="Arial"/>
          <w:bCs/>
          <w:color w:val="000000"/>
          <w:sz w:val="20"/>
          <w:szCs w:val="20"/>
          <w:shd w:val="clear" w:color="auto" w:fill="FFFFFF"/>
        </w:rPr>
        <w:t xml:space="preserve">Art 20-3 du décret n°85-1534 du 31 décembre 1985 </w:t>
      </w:r>
      <w:r>
        <w:rPr>
          <w:rStyle w:val="lev"/>
          <w:rFonts w:ascii="Marianne" w:hAnsi="Marianne" w:cs="Arial"/>
          <w:bCs/>
          <w:color w:val="000000"/>
          <w:sz w:val="20"/>
          <w:szCs w:val="20"/>
          <w:shd w:val="clear" w:color="auto" w:fill="FFFFFF"/>
        </w:rPr>
        <w:t xml:space="preserve">modifié </w:t>
      </w:r>
      <w:r w:rsidRPr="0068027F">
        <w:rPr>
          <w:rStyle w:val="lev"/>
          <w:rFonts w:ascii="Marianne" w:hAnsi="Marianne" w:cs="Arial"/>
          <w:bCs/>
          <w:color w:val="000000"/>
          <w:sz w:val="20"/>
          <w:szCs w:val="20"/>
          <w:shd w:val="clear" w:color="auto" w:fill="FFFFFF"/>
        </w:rPr>
        <w:t>fixant les dispositions statutaires applicables aux ingénieurs et aux personnels techniques et administratifs de recherche et de formation du ministère chargé de l'enseignement supérieur.</w:t>
      </w:r>
    </w:p>
    <w:p w:rsidR="00AC113F" w:rsidRPr="0068027F" w:rsidRDefault="00AC113F" w:rsidP="00AC113F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3"/>
        <w:jc w:val="both"/>
        <w:rPr>
          <w:rFonts w:ascii="Marianne" w:hAnsi="Marianne" w:cs="Arial"/>
          <w:sz w:val="20"/>
          <w:szCs w:val="20"/>
        </w:rPr>
      </w:pPr>
      <w:r w:rsidRPr="0068027F">
        <w:rPr>
          <w:rFonts w:ascii="Marianne" w:hAnsi="Marianne" w:cs="Arial"/>
          <w:bCs/>
          <w:sz w:val="20"/>
          <w:szCs w:val="20"/>
        </w:rPr>
        <w:t>Arrêté du 27 juin 2017 fixant la liste des fonctions spécifiques mentionnées à l’article 20-3 du décret n° 85-1534 du 31 décembre 1985 fixant les dispositions statutaires applicables aux ingénieurs et aux personnels techniques et administratifs de recherche et de formation du ministère chargé de l’enseignement supérieur</w:t>
      </w:r>
    </w:p>
    <w:p w:rsidR="00AC113F" w:rsidRPr="0068027F" w:rsidRDefault="00AC113F" w:rsidP="00AC113F">
      <w:pPr>
        <w:widowControl w:val="0"/>
        <w:autoSpaceDE w:val="0"/>
        <w:autoSpaceDN w:val="0"/>
        <w:adjustRightInd w:val="0"/>
        <w:rPr>
          <w:rFonts w:ascii="Marianne" w:hAnsi="Marianne" w:cs="Arial"/>
          <w:sz w:val="20"/>
          <w:szCs w:val="20"/>
        </w:rPr>
      </w:pPr>
    </w:p>
    <w:p w:rsidR="00AC113F" w:rsidRPr="0068027F" w:rsidRDefault="00AC113F" w:rsidP="00AC113F">
      <w:pPr>
        <w:widowControl w:val="0"/>
        <w:autoSpaceDE w:val="0"/>
        <w:autoSpaceDN w:val="0"/>
        <w:adjustRightInd w:val="0"/>
        <w:rPr>
          <w:rFonts w:ascii="Marianne" w:hAnsi="Marianne" w:cs="Arial"/>
          <w:b/>
          <w:sz w:val="20"/>
          <w:szCs w:val="20"/>
        </w:rPr>
      </w:pPr>
      <w:r w:rsidRPr="0068027F">
        <w:rPr>
          <w:rFonts w:ascii="Marianne" w:hAnsi="Marianne" w:cs="Arial"/>
          <w:b/>
          <w:sz w:val="20"/>
          <w:szCs w:val="20"/>
        </w:rPr>
        <w:t xml:space="preserve">VIVIER 1 </w:t>
      </w:r>
    </w:p>
    <w:p w:rsidR="00AC113F" w:rsidRPr="0068027F" w:rsidRDefault="00AC113F" w:rsidP="00AC113F">
      <w:pPr>
        <w:pStyle w:val="NormalWeb"/>
        <w:shd w:val="clear" w:color="auto" w:fill="FFFFFF"/>
        <w:spacing w:before="0" w:beforeAutospacing="0" w:after="0" w:afterAutospacing="0"/>
        <w:ind w:right="1"/>
        <w:rPr>
          <w:rFonts w:ascii="Marianne" w:hAnsi="Marianne" w:cs="Arial"/>
          <w:sz w:val="20"/>
          <w:szCs w:val="20"/>
        </w:rPr>
      </w:pPr>
      <w:r w:rsidRPr="0068027F">
        <w:rPr>
          <w:rFonts w:ascii="Marianne" w:hAnsi="Marianne" w:cs="Arial"/>
          <w:sz w:val="20"/>
          <w:szCs w:val="20"/>
        </w:rPr>
        <w:t xml:space="preserve">Peuvent être inscrits à ce tableau les </w:t>
      </w:r>
      <w:r w:rsidRPr="0068027F">
        <w:rPr>
          <w:rFonts w:ascii="Marianne" w:hAnsi="Marianne" w:cs="Arial"/>
          <w:b/>
          <w:sz w:val="20"/>
          <w:szCs w:val="20"/>
        </w:rPr>
        <w:t xml:space="preserve">ingénieurs de recherche hors classe ayant été détachés dans un ou plusieurs emplois fonctionnels dotés d'un indice terminal au moins égal à </w:t>
      </w:r>
      <w:proofErr w:type="gramStart"/>
      <w:r w:rsidRPr="0068027F">
        <w:rPr>
          <w:rFonts w:ascii="Marianne" w:hAnsi="Marianne" w:cs="Arial"/>
          <w:b/>
          <w:sz w:val="20"/>
          <w:szCs w:val="20"/>
        </w:rPr>
        <w:t>la</w:t>
      </w:r>
      <w:proofErr w:type="gramEnd"/>
      <w:r w:rsidRPr="0068027F">
        <w:rPr>
          <w:rFonts w:ascii="Marianne" w:hAnsi="Marianne" w:cs="Arial"/>
          <w:b/>
          <w:sz w:val="20"/>
          <w:szCs w:val="20"/>
        </w:rPr>
        <w:t xml:space="preserve"> hors échelle A ou ayant occupé des fonctions de direction, d'encadrement, de coordination ou de recherche reconnue au niveau international, au cours des quatre années précédant l'établissement du tableau d'avancement</w:t>
      </w:r>
      <w:r w:rsidRPr="0068027F">
        <w:rPr>
          <w:rFonts w:ascii="Marianne" w:hAnsi="Marianne" w:cs="Arial"/>
          <w:sz w:val="20"/>
          <w:szCs w:val="20"/>
        </w:rPr>
        <w:t>. La liste de ces fonctions est fixée par arrêté du ministre chargé de l'enseignement supérieur.</w:t>
      </w:r>
    </w:p>
    <w:p w:rsidR="00AC113F" w:rsidRPr="0068027F" w:rsidRDefault="00AC113F" w:rsidP="00AC113F">
      <w:pPr>
        <w:pStyle w:val="NormalWeb"/>
        <w:shd w:val="clear" w:color="auto" w:fill="FFFFFF"/>
        <w:spacing w:before="0" w:beforeAutospacing="0" w:after="0" w:afterAutospacing="0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AC113F" w:rsidRPr="0068027F" w:rsidTr="00A56413">
        <w:trPr>
          <w:trHeight w:val="2122"/>
        </w:trPr>
        <w:tc>
          <w:tcPr>
            <w:tcW w:w="4111" w:type="dxa"/>
            <w:vAlign w:val="center"/>
          </w:tcPr>
          <w:p w:rsidR="00AC113F" w:rsidRPr="0068027F" w:rsidRDefault="00AC113F" w:rsidP="00A56413">
            <w:pPr>
              <w:widowControl w:val="0"/>
              <w:autoSpaceDE w:val="0"/>
              <w:autoSpaceDN w:val="0"/>
              <w:adjustRightInd w:val="0"/>
              <w:ind w:right="-709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 xml:space="preserve">1. En établissement public relevant </w:t>
            </w:r>
          </w:p>
          <w:p w:rsidR="00AC113F" w:rsidRPr="0068027F" w:rsidRDefault="00AC113F" w:rsidP="00A56413">
            <w:pPr>
              <w:widowControl w:val="0"/>
              <w:autoSpaceDE w:val="0"/>
              <w:autoSpaceDN w:val="0"/>
              <w:adjustRightInd w:val="0"/>
              <w:ind w:right="-709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68027F">
              <w:rPr>
                <w:rFonts w:ascii="Marianne" w:hAnsi="Marianne" w:cs="Arial"/>
                <w:sz w:val="20"/>
                <w:szCs w:val="20"/>
              </w:rPr>
              <w:t>du</w:t>
            </w:r>
            <w:proofErr w:type="gramEnd"/>
            <w:r w:rsidRPr="0068027F">
              <w:rPr>
                <w:rFonts w:ascii="Marianne" w:hAnsi="Marianne" w:cs="Arial"/>
                <w:sz w:val="20"/>
                <w:szCs w:val="20"/>
              </w:rPr>
              <w:t xml:space="preserve"> ministère chargé de l’enseignement </w:t>
            </w:r>
          </w:p>
          <w:p w:rsidR="00AC113F" w:rsidRPr="0068027F" w:rsidRDefault="00AC113F" w:rsidP="00A56413">
            <w:pPr>
              <w:widowControl w:val="0"/>
              <w:autoSpaceDE w:val="0"/>
              <w:autoSpaceDN w:val="0"/>
              <w:adjustRightInd w:val="0"/>
              <w:ind w:right="-709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 xml:space="preserve">supérieur </w:t>
            </w:r>
          </w:p>
        </w:tc>
        <w:tc>
          <w:tcPr>
            <w:tcW w:w="6237" w:type="dxa"/>
            <w:vAlign w:val="center"/>
          </w:tcPr>
          <w:p w:rsidR="00AC113F" w:rsidRPr="0068027F" w:rsidRDefault="00AC113F" w:rsidP="00A5641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Directeur fonctionnel et adjoint/chef de service et adjoint/responsable de structure et adjoint</w:t>
            </w:r>
          </w:p>
          <w:p w:rsidR="00AC113F" w:rsidRPr="0068027F" w:rsidRDefault="00AC113F" w:rsidP="00A5641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Directeur de projet/chef de projet stratégique</w:t>
            </w:r>
          </w:p>
          <w:p w:rsidR="00AC113F" w:rsidRPr="0068027F" w:rsidRDefault="00AC113F" w:rsidP="00A5641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Expert de très haut niveau dans le domaine de la recherche/responsable scientifique</w:t>
            </w:r>
          </w:p>
          <w:p w:rsidR="00AC113F" w:rsidRPr="0068027F" w:rsidRDefault="00AC113F" w:rsidP="00A5641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Chargé de mission rattaché à la direction de l’établissement ou d’une composante</w:t>
            </w:r>
          </w:p>
        </w:tc>
      </w:tr>
      <w:tr w:rsidR="00AC113F" w:rsidRPr="0068027F" w:rsidTr="00A56413">
        <w:trPr>
          <w:trHeight w:val="1131"/>
        </w:trPr>
        <w:tc>
          <w:tcPr>
            <w:tcW w:w="4111" w:type="dxa"/>
            <w:vAlign w:val="center"/>
          </w:tcPr>
          <w:p w:rsidR="00AC113F" w:rsidRPr="0068027F" w:rsidRDefault="00AC113F" w:rsidP="00A56413">
            <w:pPr>
              <w:widowControl w:val="0"/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2. En établissement public national  </w:t>
            </w:r>
          </w:p>
        </w:tc>
        <w:tc>
          <w:tcPr>
            <w:tcW w:w="6237" w:type="dxa"/>
            <w:vAlign w:val="center"/>
          </w:tcPr>
          <w:p w:rsidR="00AC113F" w:rsidRPr="0068027F" w:rsidRDefault="00AC113F" w:rsidP="00A5641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Directeur fonctionnel et adjoint/chef de service et adjoint/responsable de structure et adjoint</w:t>
            </w:r>
          </w:p>
          <w:p w:rsidR="00AC113F" w:rsidRPr="0068027F" w:rsidRDefault="00AC113F" w:rsidP="00A5641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Directeur de projet/chef de projet stratégique</w:t>
            </w:r>
          </w:p>
        </w:tc>
      </w:tr>
      <w:tr w:rsidR="00AC113F" w:rsidRPr="0068027F" w:rsidTr="00A56413">
        <w:trPr>
          <w:trHeight w:val="1969"/>
        </w:trPr>
        <w:tc>
          <w:tcPr>
            <w:tcW w:w="4111" w:type="dxa"/>
            <w:vAlign w:val="center"/>
          </w:tcPr>
          <w:p w:rsidR="00AC113F" w:rsidRPr="0068027F" w:rsidRDefault="00AC113F" w:rsidP="00A56413">
            <w:pPr>
              <w:widowControl w:val="0"/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3. En services déconcentrés</w:t>
            </w:r>
          </w:p>
        </w:tc>
        <w:tc>
          <w:tcPr>
            <w:tcW w:w="6237" w:type="dxa"/>
            <w:vAlign w:val="center"/>
          </w:tcPr>
          <w:p w:rsidR="00AC113F" w:rsidRPr="0068027F" w:rsidRDefault="00AC113F" w:rsidP="00A5641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Chef de division en rectorat et adjoint</w:t>
            </w:r>
          </w:p>
          <w:p w:rsidR="00AC113F" w:rsidRPr="0068027F" w:rsidRDefault="00AC113F" w:rsidP="00A5641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Chef de services mutualisés (rectorat et services départementaux)</w:t>
            </w:r>
          </w:p>
          <w:p w:rsidR="00AC113F" w:rsidRPr="0068027F" w:rsidRDefault="00AC113F" w:rsidP="00A5641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Secrétaire général de vice-rectorat</w:t>
            </w:r>
          </w:p>
          <w:p w:rsidR="00AC113F" w:rsidRPr="0068027F" w:rsidRDefault="00AC113F" w:rsidP="00A5641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Chef de projets nationaux</w:t>
            </w:r>
          </w:p>
          <w:p w:rsidR="00AC113F" w:rsidRPr="0068027F" w:rsidRDefault="00AC113F" w:rsidP="00A5641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Délégué régional à la recherche et à la technologie</w:t>
            </w:r>
          </w:p>
        </w:tc>
      </w:tr>
      <w:tr w:rsidR="00AC113F" w:rsidRPr="0068027F" w:rsidTr="00A56413">
        <w:trPr>
          <w:trHeight w:val="1984"/>
        </w:trPr>
        <w:tc>
          <w:tcPr>
            <w:tcW w:w="4111" w:type="dxa"/>
            <w:vAlign w:val="center"/>
          </w:tcPr>
          <w:p w:rsidR="00AC113F" w:rsidRPr="0068027F" w:rsidRDefault="00AC113F" w:rsidP="00A56413">
            <w:pPr>
              <w:widowControl w:val="0"/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4. En administration centrale</w:t>
            </w:r>
          </w:p>
        </w:tc>
        <w:tc>
          <w:tcPr>
            <w:tcW w:w="6237" w:type="dxa"/>
            <w:vAlign w:val="center"/>
          </w:tcPr>
          <w:p w:rsidR="00AC113F" w:rsidRPr="0068027F" w:rsidRDefault="00AC113F" w:rsidP="00A5641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Directeur de projet informatique</w:t>
            </w:r>
          </w:p>
          <w:p w:rsidR="00AC113F" w:rsidRPr="0068027F" w:rsidRDefault="00AC113F" w:rsidP="00A5641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Chef de bureau/de mission/de département et adjoints</w:t>
            </w:r>
          </w:p>
          <w:p w:rsidR="00AC113F" w:rsidRPr="0068027F" w:rsidRDefault="00AC113F" w:rsidP="00A5641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Chargé de mission auprès d’un sous-directeur ou d’un chef de service/adjoint à un sous-directeur ou à un chef de service</w:t>
            </w:r>
          </w:p>
        </w:tc>
      </w:tr>
      <w:tr w:rsidR="00AC113F" w:rsidRPr="0068027F" w:rsidTr="00A56413">
        <w:trPr>
          <w:trHeight w:val="1402"/>
        </w:trPr>
        <w:tc>
          <w:tcPr>
            <w:tcW w:w="4111" w:type="dxa"/>
            <w:vAlign w:val="center"/>
          </w:tcPr>
          <w:p w:rsidR="00AC113F" w:rsidRPr="0068027F" w:rsidRDefault="00AC113F" w:rsidP="00A56413">
            <w:pPr>
              <w:pStyle w:val="NormalWeb"/>
              <w:spacing w:before="0" w:beforeAutospacing="0" w:after="0" w:afterAutospacing="0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5. Fonctions équivalentes à celles mentionnées aux 1 à 4 ci-dessus</w:t>
            </w:r>
          </w:p>
        </w:tc>
        <w:tc>
          <w:tcPr>
            <w:tcW w:w="6237" w:type="dxa"/>
            <w:vAlign w:val="center"/>
          </w:tcPr>
          <w:p w:rsidR="00AC113F" w:rsidRPr="0068027F" w:rsidRDefault="00AC113F" w:rsidP="00A5641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49"/>
              <w:rPr>
                <w:rFonts w:ascii="Marianne" w:hAnsi="Marianne" w:cs="Arial"/>
                <w:sz w:val="20"/>
                <w:szCs w:val="20"/>
              </w:rPr>
            </w:pPr>
            <w:r w:rsidRPr="0068027F">
              <w:rPr>
                <w:rFonts w:ascii="Marianne" w:hAnsi="Marianne" w:cs="Arial"/>
                <w:sz w:val="20"/>
                <w:szCs w:val="20"/>
              </w:rPr>
              <w:t>Exercées en position d’activité ou de détachement dans un corps autre que le corps des ingénieurs de recherche ou dans un cadre d’emplois de niveau équivalent</w:t>
            </w:r>
          </w:p>
        </w:tc>
      </w:tr>
    </w:tbl>
    <w:p w:rsidR="00AC113F" w:rsidRPr="0068027F" w:rsidRDefault="00AC113F" w:rsidP="00AC113F">
      <w:pPr>
        <w:pStyle w:val="NormalWeb"/>
        <w:shd w:val="clear" w:color="auto" w:fill="FFFFFF"/>
        <w:spacing w:before="0" w:beforeAutospacing="0" w:after="0" w:afterAutospacing="0"/>
        <w:rPr>
          <w:rFonts w:ascii="Marianne" w:hAnsi="Marianne" w:cs="Arial"/>
          <w:sz w:val="20"/>
          <w:szCs w:val="20"/>
        </w:rPr>
      </w:pPr>
    </w:p>
    <w:p w:rsidR="00AC113F" w:rsidRPr="0068027F" w:rsidRDefault="00AC113F" w:rsidP="00AC113F">
      <w:pPr>
        <w:pStyle w:val="NormalWeb"/>
        <w:shd w:val="clear" w:color="auto" w:fill="FFFFFF"/>
        <w:spacing w:before="0" w:beforeAutospacing="0" w:after="0" w:afterAutospacing="0"/>
        <w:rPr>
          <w:rFonts w:ascii="Marianne" w:hAnsi="Marianne" w:cs="Arial"/>
          <w:b/>
          <w:sz w:val="20"/>
          <w:szCs w:val="20"/>
        </w:rPr>
      </w:pPr>
      <w:r w:rsidRPr="0068027F">
        <w:rPr>
          <w:rFonts w:ascii="Marianne" w:hAnsi="Marianne" w:cs="Arial"/>
          <w:b/>
          <w:sz w:val="20"/>
          <w:szCs w:val="20"/>
        </w:rPr>
        <w:t xml:space="preserve">VIVIER 2 </w:t>
      </w:r>
    </w:p>
    <w:p w:rsidR="00AC113F" w:rsidRDefault="00AC113F" w:rsidP="0045444B">
      <w:pPr>
        <w:pStyle w:val="NormalWeb"/>
        <w:shd w:val="clear" w:color="auto" w:fill="FFFFFF"/>
        <w:spacing w:before="0" w:beforeAutospacing="0" w:after="0" w:afterAutospacing="0"/>
        <w:ind w:right="-709"/>
        <w:rPr>
          <w:rFonts w:ascii="Marianne" w:hAnsi="Marianne" w:cs="Arial"/>
          <w:b/>
          <w:sz w:val="20"/>
          <w:szCs w:val="20"/>
        </w:rPr>
      </w:pPr>
      <w:r w:rsidRPr="0068027F">
        <w:rPr>
          <w:rFonts w:ascii="Marianne" w:hAnsi="Marianne" w:cs="Arial"/>
          <w:sz w:val="20"/>
          <w:szCs w:val="20"/>
        </w:rPr>
        <w:t xml:space="preserve">Dans la limite de 20 % du nombre d'ingénieurs de recherche hors classe accédant à l'échelon spécial au titre d'une année, peuvent également être inscrits à ce tableau </w:t>
      </w:r>
      <w:r w:rsidRPr="0068027F">
        <w:rPr>
          <w:rFonts w:ascii="Marianne" w:hAnsi="Marianne" w:cs="Arial"/>
          <w:b/>
          <w:sz w:val="20"/>
          <w:szCs w:val="20"/>
        </w:rPr>
        <w:t xml:space="preserve">les ingénieurs de recherche hors classe justifiant de trois années au moins d'ancienneté au </w:t>
      </w:r>
      <w:r>
        <w:rPr>
          <w:rFonts w:ascii="Marianne" w:hAnsi="Marianne" w:cs="Arial"/>
          <w:b/>
          <w:sz w:val="20"/>
          <w:szCs w:val="20"/>
        </w:rPr>
        <w:t>5</w:t>
      </w:r>
      <w:r w:rsidRPr="00F606CA">
        <w:rPr>
          <w:rFonts w:ascii="Marianne" w:hAnsi="Marianne" w:cs="Arial"/>
          <w:b/>
          <w:sz w:val="20"/>
          <w:szCs w:val="20"/>
          <w:vertAlign w:val="superscript"/>
        </w:rPr>
        <w:t>ème</w:t>
      </w:r>
      <w:r>
        <w:rPr>
          <w:rFonts w:ascii="Marianne" w:hAnsi="Marianne" w:cs="Arial"/>
          <w:b/>
          <w:sz w:val="20"/>
          <w:szCs w:val="20"/>
        </w:rPr>
        <w:t xml:space="preserve"> </w:t>
      </w:r>
      <w:r w:rsidRPr="0068027F">
        <w:rPr>
          <w:rFonts w:ascii="Marianne" w:hAnsi="Marianne" w:cs="Arial"/>
          <w:b/>
          <w:sz w:val="20"/>
          <w:szCs w:val="20"/>
        </w:rPr>
        <w:t>échelon de leur grade.</w:t>
      </w:r>
    </w:p>
    <w:p w:rsidR="00041932" w:rsidRDefault="00041932" w:rsidP="0045444B">
      <w:pPr>
        <w:pStyle w:val="NormalWeb"/>
        <w:shd w:val="clear" w:color="auto" w:fill="FFFFFF"/>
        <w:spacing w:before="0" w:beforeAutospacing="0" w:after="0" w:afterAutospacing="0"/>
        <w:ind w:right="-709"/>
        <w:rPr>
          <w:rFonts w:ascii="Marianne" w:hAnsi="Marianne" w:cs="Arial"/>
          <w:b/>
          <w:sz w:val="20"/>
          <w:szCs w:val="20"/>
        </w:rPr>
      </w:pPr>
    </w:p>
    <w:p w:rsidR="00041932" w:rsidRDefault="00041932" w:rsidP="0045444B">
      <w:pPr>
        <w:pStyle w:val="NormalWeb"/>
        <w:shd w:val="clear" w:color="auto" w:fill="FFFFFF"/>
        <w:spacing w:before="0" w:beforeAutospacing="0" w:after="0" w:afterAutospacing="0"/>
        <w:ind w:right="-709"/>
        <w:rPr>
          <w:rFonts w:ascii="Marianne" w:hAnsi="Marianne" w:cs="Arial"/>
          <w:b/>
          <w:sz w:val="20"/>
          <w:szCs w:val="20"/>
        </w:rPr>
      </w:pPr>
    </w:p>
    <w:p w:rsidR="00041932" w:rsidRDefault="00041932" w:rsidP="0045444B">
      <w:pPr>
        <w:pStyle w:val="NormalWeb"/>
        <w:shd w:val="clear" w:color="auto" w:fill="FFFFFF"/>
        <w:spacing w:before="0" w:beforeAutospacing="0" w:after="0" w:afterAutospacing="0"/>
        <w:ind w:right="-709"/>
        <w:rPr>
          <w:rFonts w:ascii="Marianne" w:hAnsi="Marianne" w:cs="Arial"/>
          <w:b/>
          <w:sz w:val="20"/>
          <w:szCs w:val="20"/>
        </w:rPr>
      </w:pPr>
    </w:p>
    <w:p w:rsidR="001F1A2F" w:rsidRDefault="001F1A2F" w:rsidP="0045444B">
      <w:pPr>
        <w:pStyle w:val="NormalWeb"/>
        <w:shd w:val="clear" w:color="auto" w:fill="FFFFFF"/>
        <w:spacing w:before="0" w:beforeAutospacing="0" w:after="0" w:afterAutospacing="0"/>
        <w:ind w:right="-709"/>
        <w:rPr>
          <w:rFonts w:ascii="Marianne" w:hAnsi="Marianne" w:cs="Arial"/>
          <w:b/>
          <w:sz w:val="20"/>
          <w:szCs w:val="20"/>
        </w:rPr>
      </w:pPr>
    </w:p>
    <w:p w:rsidR="001F1A2F" w:rsidRDefault="001F1A2F" w:rsidP="0045444B">
      <w:pPr>
        <w:pStyle w:val="NormalWeb"/>
        <w:shd w:val="clear" w:color="auto" w:fill="FFFFFF"/>
        <w:spacing w:before="0" w:beforeAutospacing="0" w:after="0" w:afterAutospacing="0"/>
        <w:ind w:right="-709"/>
        <w:rPr>
          <w:rFonts w:ascii="Marianne" w:hAnsi="Marianne" w:cs="Arial"/>
          <w:b/>
          <w:sz w:val="20"/>
          <w:szCs w:val="20"/>
        </w:rPr>
      </w:pPr>
      <w:bookmarkStart w:id="0" w:name="_GoBack"/>
      <w:bookmarkEnd w:id="0"/>
    </w:p>
    <w:p w:rsidR="00041932" w:rsidRDefault="00041932" w:rsidP="00041932">
      <w:pPr>
        <w:widowControl w:val="0"/>
        <w:autoSpaceDE w:val="0"/>
        <w:autoSpaceDN w:val="0"/>
        <w:adjustRightInd w:val="0"/>
        <w:ind w:left="-426"/>
        <w:rPr>
          <w:rFonts w:ascii="Marianne" w:hAnsi="Marianne" w:cs="Arial"/>
          <w:b/>
          <w:bCs/>
          <w:sz w:val="20"/>
          <w:szCs w:val="20"/>
        </w:rPr>
      </w:pPr>
    </w:p>
    <w:p w:rsidR="00041932" w:rsidRPr="00041932" w:rsidRDefault="00041932" w:rsidP="00041932">
      <w:pPr>
        <w:widowControl w:val="0"/>
        <w:autoSpaceDE w:val="0"/>
        <w:autoSpaceDN w:val="0"/>
        <w:adjustRightInd w:val="0"/>
        <w:ind w:left="-709" w:right="-426"/>
        <w:jc w:val="center"/>
        <w:rPr>
          <w:rFonts w:ascii="Marianne" w:hAnsi="Marianne" w:cs="Arial"/>
          <w:b/>
          <w:bCs/>
        </w:rPr>
      </w:pPr>
      <w:r w:rsidRPr="00041932">
        <w:rPr>
          <w:rFonts w:ascii="Marianne" w:hAnsi="Marianne" w:cs="Arial"/>
          <w:b/>
          <w:bCs/>
        </w:rPr>
        <w:t xml:space="preserve">PROCESSUS DE PROMOTION PAR TABLEAU D'AVANCEMENT ET LISTE D'APTITUDE </w:t>
      </w:r>
    </w:p>
    <w:p w:rsidR="00041932" w:rsidRPr="00041932" w:rsidRDefault="00041932" w:rsidP="00041932">
      <w:pPr>
        <w:widowControl w:val="0"/>
        <w:autoSpaceDE w:val="0"/>
        <w:autoSpaceDN w:val="0"/>
        <w:adjustRightInd w:val="0"/>
        <w:ind w:left="-709" w:right="-426"/>
        <w:jc w:val="center"/>
        <w:rPr>
          <w:rFonts w:ascii="Marianne" w:hAnsi="Marianne" w:cs="Arial"/>
          <w:b/>
          <w:bCs/>
        </w:rPr>
      </w:pPr>
      <w:r>
        <w:rPr>
          <w:rFonts w:ascii="Marianne" w:hAnsi="Marianne" w:cs="Arial"/>
          <w:b/>
          <w:bCs/>
        </w:rPr>
        <w:t xml:space="preserve">DES ITRF </w:t>
      </w:r>
      <w:r w:rsidRPr="00041932">
        <w:rPr>
          <w:rFonts w:ascii="Marianne" w:hAnsi="Marianne" w:cs="Arial"/>
          <w:b/>
          <w:bCs/>
        </w:rPr>
        <w:t>EN POSITION DE DETACHEMENT SORTANT</w:t>
      </w:r>
    </w:p>
    <w:p w:rsidR="00041932" w:rsidRPr="00041932" w:rsidRDefault="00041932" w:rsidP="00041932">
      <w:pPr>
        <w:widowControl w:val="0"/>
        <w:autoSpaceDE w:val="0"/>
        <w:autoSpaceDN w:val="0"/>
        <w:adjustRightInd w:val="0"/>
        <w:ind w:left="-709" w:right="-426"/>
        <w:jc w:val="center"/>
        <w:rPr>
          <w:rFonts w:ascii="Marianne" w:hAnsi="Marianne" w:cs="Arial"/>
          <w:b/>
          <w:bCs/>
        </w:rPr>
      </w:pPr>
      <w:r w:rsidRPr="00041932">
        <w:rPr>
          <w:rFonts w:ascii="Marianne" w:hAnsi="Marianne" w:cs="Arial"/>
          <w:b/>
          <w:bCs/>
        </w:rPr>
        <w:t>ET DES AGENTS DETACHES SUR UN EMPLOI FONCTIONNEL</w:t>
      </w:r>
    </w:p>
    <w:p w:rsidR="00041932" w:rsidRPr="00041932" w:rsidRDefault="00041932" w:rsidP="00041932">
      <w:pPr>
        <w:widowControl w:val="0"/>
        <w:autoSpaceDE w:val="0"/>
        <w:autoSpaceDN w:val="0"/>
        <w:adjustRightInd w:val="0"/>
        <w:ind w:left="-709" w:right="-426"/>
        <w:jc w:val="center"/>
        <w:rPr>
          <w:rFonts w:ascii="Marianne" w:hAnsi="Marianne" w:cs="Arial"/>
          <w:b/>
          <w:bCs/>
        </w:rPr>
      </w:pPr>
      <w:r w:rsidRPr="00041932">
        <w:rPr>
          <w:rFonts w:ascii="Marianne" w:hAnsi="Marianne" w:cs="Arial"/>
          <w:b/>
          <w:bCs/>
        </w:rPr>
        <w:t>DANS UN ETABLISSEMENT DIFFERENT DE LEUR ETABLISSEMENT D'ORIGINE</w:t>
      </w:r>
    </w:p>
    <w:p w:rsidR="00041932" w:rsidRPr="00041932" w:rsidRDefault="00041932" w:rsidP="00041932">
      <w:pPr>
        <w:widowControl w:val="0"/>
        <w:autoSpaceDE w:val="0"/>
        <w:autoSpaceDN w:val="0"/>
        <w:adjustRightInd w:val="0"/>
        <w:jc w:val="center"/>
        <w:rPr>
          <w:rFonts w:ascii="Marianne" w:hAnsi="Marianne" w:cs="Arial"/>
          <w:b/>
          <w:bCs/>
        </w:rPr>
      </w:pPr>
    </w:p>
    <w:p w:rsidR="00B11B81" w:rsidRDefault="00B11B81" w:rsidP="00041932">
      <w:pPr>
        <w:widowControl w:val="0"/>
        <w:autoSpaceDE w:val="0"/>
        <w:autoSpaceDN w:val="0"/>
        <w:adjustRightInd w:val="0"/>
        <w:rPr>
          <w:rFonts w:ascii="Marianne" w:hAnsi="Marianne" w:cs="Arial"/>
          <w:bCs/>
          <w:sz w:val="20"/>
          <w:szCs w:val="20"/>
        </w:rPr>
      </w:pPr>
    </w:p>
    <w:p w:rsidR="00B11B81" w:rsidRDefault="00B11B81" w:rsidP="00041932">
      <w:pPr>
        <w:widowControl w:val="0"/>
        <w:autoSpaceDE w:val="0"/>
        <w:autoSpaceDN w:val="0"/>
        <w:adjustRightInd w:val="0"/>
        <w:rPr>
          <w:rFonts w:ascii="Marianne" w:hAnsi="Marianne" w:cs="Arial"/>
          <w:bCs/>
          <w:sz w:val="20"/>
          <w:szCs w:val="20"/>
        </w:rPr>
      </w:pPr>
    </w:p>
    <w:p w:rsidR="00B11B81" w:rsidRDefault="00B11B81" w:rsidP="00041932">
      <w:pPr>
        <w:widowControl w:val="0"/>
        <w:autoSpaceDE w:val="0"/>
        <w:autoSpaceDN w:val="0"/>
        <w:adjustRightInd w:val="0"/>
        <w:rPr>
          <w:rFonts w:ascii="Marianne" w:hAnsi="Marianne" w:cs="Arial"/>
          <w:bCs/>
          <w:sz w:val="20"/>
          <w:szCs w:val="20"/>
        </w:rPr>
      </w:pPr>
    </w:p>
    <w:p w:rsidR="00041932" w:rsidRPr="00B11B81" w:rsidRDefault="00B11B81" w:rsidP="001F1A2F">
      <w:pPr>
        <w:widowControl w:val="0"/>
        <w:autoSpaceDE w:val="0"/>
        <w:autoSpaceDN w:val="0"/>
        <w:adjustRightInd w:val="0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C</w:t>
      </w:r>
      <w:r w:rsidR="001F1A2F">
        <w:rPr>
          <w:rFonts w:ascii="Marianne" w:hAnsi="Marianne" w:cs="Arial"/>
          <w:bCs/>
          <w:sz w:val="20"/>
          <w:szCs w:val="20"/>
        </w:rPr>
        <w:t>e tableau décrit les actions que chaque établissement à la charge de conduire dans le cadre de la préparation des campagnes de promotion par tableau d’avancement et liste d’aptitude pour les agents détachés sortants ou détachés sur emploi fonctionnel.</w:t>
      </w:r>
      <w:r w:rsidR="00041932" w:rsidRPr="00B11B81">
        <w:rPr>
          <w:rFonts w:ascii="Marianne" w:hAnsi="Marianne" w:cs="Arial"/>
          <w:bCs/>
          <w:sz w:val="20"/>
          <w:szCs w:val="20"/>
        </w:rPr>
        <w:t xml:space="preserve"> </w:t>
      </w:r>
    </w:p>
    <w:p w:rsidR="00041932" w:rsidRDefault="00041932" w:rsidP="00041932">
      <w:pPr>
        <w:widowControl w:val="0"/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</w:p>
    <w:p w:rsidR="00041932" w:rsidRDefault="00041932" w:rsidP="00041932">
      <w:pPr>
        <w:widowControl w:val="0"/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</w:p>
    <w:p w:rsidR="00041932" w:rsidRDefault="00041932" w:rsidP="00041932">
      <w:pPr>
        <w:widowControl w:val="0"/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</w:p>
    <w:p w:rsidR="00041932" w:rsidRDefault="00041932" w:rsidP="00041932">
      <w:pPr>
        <w:widowControl w:val="0"/>
        <w:autoSpaceDE w:val="0"/>
        <w:autoSpaceDN w:val="0"/>
        <w:adjustRightInd w:val="0"/>
        <w:ind w:left="-426"/>
        <w:rPr>
          <w:rFonts w:ascii="Marianne" w:hAnsi="Marianne" w:cs="Arial"/>
          <w:b/>
          <w:bCs/>
          <w:sz w:val="20"/>
          <w:szCs w:val="20"/>
        </w:rPr>
      </w:pPr>
      <w:r w:rsidRPr="00041932">
        <w:drawing>
          <wp:inline distT="0" distB="0" distL="0" distR="0">
            <wp:extent cx="6353882" cy="2838297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911" cy="284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932" w:rsidRDefault="00041932" w:rsidP="00041932">
      <w:pPr>
        <w:widowControl w:val="0"/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</w:p>
    <w:p w:rsidR="00041932" w:rsidRDefault="00041932" w:rsidP="00041932">
      <w:pPr>
        <w:widowControl w:val="0"/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</w:p>
    <w:p w:rsidR="00041932" w:rsidRDefault="00041932" w:rsidP="00041932">
      <w:pPr>
        <w:widowControl w:val="0"/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</w:p>
    <w:p w:rsidR="00041932" w:rsidRDefault="00041932" w:rsidP="00041932">
      <w:pPr>
        <w:widowControl w:val="0"/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</w:p>
    <w:p w:rsidR="00041932" w:rsidRDefault="00041932" w:rsidP="00041932">
      <w:pPr>
        <w:widowControl w:val="0"/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</w:p>
    <w:p w:rsidR="00041932" w:rsidRDefault="00041932" w:rsidP="00041932">
      <w:pPr>
        <w:widowControl w:val="0"/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</w:p>
    <w:p w:rsidR="00041932" w:rsidRDefault="00041932" w:rsidP="00041932">
      <w:pPr>
        <w:widowControl w:val="0"/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</w:p>
    <w:p w:rsidR="00041932" w:rsidRPr="0068027F" w:rsidRDefault="00041932" w:rsidP="00041932">
      <w:pPr>
        <w:widowControl w:val="0"/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</w:p>
    <w:p w:rsidR="00AC113F" w:rsidRPr="0068027F" w:rsidRDefault="00AC113F" w:rsidP="00AC113F">
      <w:pPr>
        <w:widowControl w:val="0"/>
        <w:autoSpaceDE w:val="0"/>
        <w:autoSpaceDN w:val="0"/>
        <w:adjustRightInd w:val="0"/>
        <w:ind w:left="-851" w:right="-1134"/>
        <w:rPr>
          <w:rFonts w:ascii="Marianne" w:hAnsi="Marianne" w:cs="Arial"/>
          <w:b/>
          <w:bCs/>
          <w:sz w:val="16"/>
          <w:szCs w:val="16"/>
        </w:rPr>
      </w:pPr>
    </w:p>
    <w:sectPr w:rsidR="00AC113F" w:rsidRPr="0068027F" w:rsidSect="0045444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AFC"/>
    <w:multiLevelType w:val="hybridMultilevel"/>
    <w:tmpl w:val="EC7E2788"/>
    <w:lvl w:ilvl="0" w:tplc="040C000B">
      <w:start w:val="1"/>
      <w:numFmt w:val="bullet"/>
      <w:lvlText w:val=""/>
      <w:lvlJc w:val="left"/>
      <w:pPr>
        <w:ind w:left="10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" w15:restartNumberingAfterBreak="0">
    <w:nsid w:val="08FE2306"/>
    <w:multiLevelType w:val="hybridMultilevel"/>
    <w:tmpl w:val="C1B850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B20C7"/>
    <w:multiLevelType w:val="hybridMultilevel"/>
    <w:tmpl w:val="71789B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20EF2"/>
    <w:multiLevelType w:val="hybridMultilevel"/>
    <w:tmpl w:val="30245C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06B87"/>
    <w:multiLevelType w:val="hybridMultilevel"/>
    <w:tmpl w:val="B6CA0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E25CE"/>
    <w:multiLevelType w:val="hybridMultilevel"/>
    <w:tmpl w:val="2BCC96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BC"/>
    <w:rsid w:val="00041932"/>
    <w:rsid w:val="00137BE2"/>
    <w:rsid w:val="001F1A2F"/>
    <w:rsid w:val="0045444B"/>
    <w:rsid w:val="005F072B"/>
    <w:rsid w:val="006D149F"/>
    <w:rsid w:val="008B38F0"/>
    <w:rsid w:val="00A63FB0"/>
    <w:rsid w:val="00AC113F"/>
    <w:rsid w:val="00B11B81"/>
    <w:rsid w:val="00BA0EBC"/>
    <w:rsid w:val="00C234D2"/>
    <w:rsid w:val="00C6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329F"/>
  <w15:chartTrackingRefBased/>
  <w15:docId w15:val="{283D5A3E-8A3B-4530-8F4B-6E709F26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8F0"/>
    <w:pPr>
      <w:spacing w:after="0" w:line="240" w:lineRule="auto"/>
    </w:pPr>
    <w:rPr>
      <w:rFonts w:eastAsia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B38F0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customStyle="1" w:styleId="IntgralebaseCar">
    <w:name w:val="Intégrale_base Car"/>
    <w:link w:val="Intgralebase"/>
    <w:uiPriority w:val="99"/>
    <w:locked/>
    <w:rsid w:val="008B38F0"/>
    <w:rPr>
      <w:rFonts w:ascii="Arial" w:hAnsi="Arial" w:cs="Arial"/>
    </w:rPr>
  </w:style>
  <w:style w:type="paragraph" w:customStyle="1" w:styleId="Intgralebase">
    <w:name w:val="Intégrale_base"/>
    <w:link w:val="IntgralebaseCar"/>
    <w:uiPriority w:val="99"/>
    <w:rsid w:val="008B38F0"/>
    <w:pPr>
      <w:spacing w:after="0" w:line="280" w:lineRule="exact"/>
    </w:pPr>
    <w:rPr>
      <w:rFonts w:ascii="Arial" w:hAnsi="Arial" w:cs="Arial"/>
    </w:rPr>
  </w:style>
  <w:style w:type="character" w:styleId="lev">
    <w:name w:val="Strong"/>
    <w:basedOn w:val="Policepardfaut"/>
    <w:uiPriority w:val="22"/>
    <w:qFormat/>
    <w:rsid w:val="008B38F0"/>
    <w:rPr>
      <w:rFonts w:cs="Times New Roman"/>
      <w:b/>
    </w:rPr>
  </w:style>
  <w:style w:type="table" w:styleId="Grilledutableau">
    <w:name w:val="Table Grid"/>
    <w:basedOn w:val="TableauNormal"/>
    <w:uiPriority w:val="39"/>
    <w:rsid w:val="008B38F0"/>
    <w:pPr>
      <w:spacing w:after="0" w:line="240" w:lineRule="auto"/>
    </w:pPr>
    <w:rPr>
      <w:rFonts w:asciiTheme="minorHAnsi" w:eastAsiaTheme="minorEastAsia" w:hAnsiTheme="minorHAnsi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1017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GEHIN</dc:creator>
  <cp:keywords/>
  <dc:description/>
  <cp:lastModifiedBy>CHRISTINE GEHIN</cp:lastModifiedBy>
  <cp:revision>27</cp:revision>
  <dcterms:created xsi:type="dcterms:W3CDTF">2024-11-28T13:42:00Z</dcterms:created>
  <dcterms:modified xsi:type="dcterms:W3CDTF">2025-10-08T12:59:00Z</dcterms:modified>
</cp:coreProperties>
</file>